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spacing w:before="120" w:line="276" w:lineRule="auto"/>
        <w:jc w:val="center"/>
        <w:rPr>
          <w:rFonts w:ascii="Calibri" w:cs="Calibri" w:hAnsi="Calibri" w:eastAsia="Calibri"/>
          <w:b w:val="1"/>
          <w:bCs w:val="1"/>
        </w:rPr>
      </w:pPr>
      <w:r>
        <w:rPr>
          <w:rFonts w:ascii="Calibri" w:hAnsi="Calibri" w:hint="default"/>
          <w:b w:val="1"/>
          <w:bCs w:val="1"/>
          <w:rtl w:val="0"/>
        </w:rPr>
        <w:t>ΤΟ ΣΥΜΠΑΝ ΓΙΑ ΑΡΧΑΡΙΟΥΣ</w:t>
      </w:r>
    </w:p>
    <w:p>
      <w:pPr>
        <w:pStyle w:val="Body"/>
        <w:spacing w:before="120" w:line="276" w:lineRule="auto"/>
        <w:jc w:val="center"/>
        <w:rPr>
          <w:rFonts w:ascii="Calibri" w:cs="Calibri" w:hAnsi="Calibri" w:eastAsia="Calibri"/>
        </w:rPr>
      </w:pPr>
      <w:r>
        <w:rPr>
          <w:rFonts w:ascii="Calibri" w:hAnsi="Calibri" w:hint="default"/>
          <w:b w:val="1"/>
          <w:bCs w:val="1"/>
          <w:rtl w:val="0"/>
        </w:rPr>
        <w:t>ΠΕΡΙΓΡΑΜΜΑ ΜΑΘΗΜΑΤΟΣ</w:t>
      </w:r>
    </w:p>
    <w:p>
      <w:pPr>
        <w:pStyle w:val="Body"/>
        <w:widowControl w:val="0"/>
        <w:numPr>
          <w:ilvl w:val="0"/>
          <w:numId w:val="2"/>
        </w:numPr>
        <w:bidi w:val="0"/>
        <w:spacing w:before="120" w:after="200" w:line="276" w:lineRule="auto"/>
        <w:ind w:right="0"/>
        <w:jc w:val="left"/>
        <w:rPr>
          <w:rFonts w:ascii="Calibri" w:hAnsi="Calibri" w:hint="default"/>
          <w:b w:val="1"/>
          <w:bCs w:val="1"/>
          <w:sz w:val="22"/>
          <w:szCs w:val="22"/>
          <w:rtl w:val="0"/>
          <w:lang w:val="en-US"/>
        </w:rPr>
      </w:pPr>
      <w:r>
        <w:rPr>
          <w:rFonts w:ascii="Calibri" w:hAnsi="Calibri" w:hint="default"/>
          <w:b w:val="1"/>
          <w:bCs w:val="1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ΓΕΝΙΚΑ</w:t>
      </w:r>
    </w:p>
    <w:tbl>
      <w:tblPr>
        <w:tblW w:w="843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205"/>
        <w:gridCol w:w="1135"/>
        <w:gridCol w:w="1297"/>
        <w:gridCol w:w="1208"/>
        <w:gridCol w:w="351"/>
        <w:gridCol w:w="1240"/>
      </w:tblGrid>
      <w:tr>
        <w:tblPrEx>
          <w:shd w:val="clear" w:color="auto" w:fill="ced7e7"/>
        </w:tblPrEx>
        <w:trPr>
          <w:trHeight w:val="270" w:hRule="atLeast"/>
        </w:trPr>
        <w:tc>
          <w:tcPr>
            <w:tcW w:type="dxa" w:w="32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dd9c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right"/>
            </w:pPr>
            <w:r>
              <w:rPr>
                <w:rFonts w:ascii="Calibri" w:hAnsi="Calibri" w:hint="default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ΣΧΟΛΗ</w:t>
            </w:r>
          </w:p>
        </w:tc>
        <w:tc>
          <w:tcPr>
            <w:tcW w:type="dxa" w:w="5231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hAnsi="Calibri" w:hint="default"/>
                <w:outline w:val="0"/>
                <w:color w:val="002060"/>
                <w:sz w:val="20"/>
                <w:szCs w:val="20"/>
                <w:u w:color="002060"/>
                <w:shd w:val="nil" w:color="auto" w:fill="auto"/>
                <w:rtl w:val="0"/>
                <w14:textFill>
                  <w14:solidFill>
                    <w14:srgbClr w14:val="002060"/>
                  </w14:solidFill>
                </w14:textFill>
              </w:rPr>
              <w:t>ΘΕΤΙΚΩΝ ΚΑΙ ΤΕΧΝΟΛΟΓΙΚΩΝ ΕΠΙΣΤΗΜΩΝ</w:t>
            </w:r>
          </w:p>
        </w:tc>
      </w:tr>
      <w:tr>
        <w:tblPrEx>
          <w:shd w:val="clear" w:color="auto" w:fill="ced7e7"/>
        </w:tblPrEx>
        <w:trPr>
          <w:trHeight w:val="270" w:hRule="atLeast"/>
        </w:trPr>
        <w:tc>
          <w:tcPr>
            <w:tcW w:type="dxa" w:w="32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dd9c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right"/>
            </w:pPr>
            <w:r>
              <w:rPr>
                <w:rFonts w:ascii="Calibri" w:hAnsi="Calibri" w:hint="default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ΤΜΗΜΑ</w:t>
            </w:r>
          </w:p>
        </w:tc>
        <w:tc>
          <w:tcPr>
            <w:tcW w:type="dxa" w:w="5231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hAnsi="Calibri"/>
                <w:outline w:val="0"/>
                <w:color w:val="002060"/>
                <w:sz w:val="20"/>
                <w:szCs w:val="20"/>
                <w:u w:color="002060"/>
                <w:rtl w:val="0"/>
                <w14:textFill>
                  <w14:solidFill>
                    <w14:srgbClr w14:val="002060"/>
                  </w14:solidFill>
                </w14:textFill>
              </w:rPr>
              <w:t>PHYSICS</w:t>
            </w:r>
          </w:p>
        </w:tc>
      </w:tr>
      <w:tr>
        <w:tblPrEx>
          <w:shd w:val="clear" w:color="auto" w:fill="ced7e7"/>
        </w:tblPrEx>
        <w:trPr>
          <w:trHeight w:val="270" w:hRule="atLeast"/>
        </w:trPr>
        <w:tc>
          <w:tcPr>
            <w:tcW w:type="dxa" w:w="32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dd9c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right"/>
            </w:pPr>
            <w:r>
              <w:rPr>
                <w:rFonts w:ascii="Calibri" w:hAnsi="Calibri" w:hint="default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 xml:space="preserve">ΕΠΙΠΕΔΟ ΣΠΟΥΔΩΝ </w:t>
            </w:r>
          </w:p>
        </w:tc>
        <w:tc>
          <w:tcPr>
            <w:tcW w:type="dxa" w:w="5231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hAnsi="Calibri"/>
                <w:outline w:val="0"/>
                <w:color w:val="002060"/>
                <w:sz w:val="20"/>
                <w:szCs w:val="20"/>
                <w:u w:color="002060"/>
                <w:shd w:val="nil" w:color="auto" w:fill="auto"/>
                <w:rtl w:val="0"/>
                <w:lang w:val="en-US"/>
                <w14:textFill>
                  <w14:solidFill>
                    <w14:srgbClr w14:val="002060"/>
                  </w14:solidFill>
                </w14:textFill>
              </w:rPr>
              <w:t>UNDERGRADUATE</w:t>
            </w:r>
          </w:p>
        </w:tc>
      </w:tr>
      <w:tr>
        <w:tblPrEx>
          <w:shd w:val="clear" w:color="auto" w:fill="ced7e7"/>
        </w:tblPrEx>
        <w:trPr>
          <w:trHeight w:val="270" w:hRule="atLeast"/>
        </w:trPr>
        <w:tc>
          <w:tcPr>
            <w:tcW w:type="dxa" w:w="32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dd9c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right"/>
            </w:pPr>
            <w:r>
              <w:rPr>
                <w:rFonts w:ascii="Calibri" w:hAnsi="Calibri" w:hint="default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ΚΩΔΙΚΟΣ ΜΑΘΗΜΑΤΟΣ</w:t>
            </w:r>
          </w:p>
        </w:tc>
        <w:tc>
          <w:tcPr>
            <w:tcW w:type="dxa" w:w="11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0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dd9c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right"/>
            </w:pPr>
            <w:r>
              <w:rPr>
                <w:rFonts w:ascii="Calibri" w:hAnsi="Calibri" w:hint="default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ΕΞΑΜΗΝΟ ΣΠΟΥΔΩΝ</w:t>
            </w:r>
          </w:p>
        </w:tc>
        <w:tc>
          <w:tcPr>
            <w:tcW w:type="dxa" w:w="1591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  <w:shd w:val="nil" w:color="auto" w:fill="auto"/>
                <w:rtl w:val="0"/>
                <w:lang w:val="en-US"/>
              </w:rPr>
              <w:t>Spring</w:t>
            </w:r>
          </w:p>
        </w:tc>
      </w:tr>
      <w:tr>
        <w:tblPrEx>
          <w:shd w:val="clear" w:color="auto" w:fill="ced7e7"/>
        </w:tblPrEx>
        <w:trPr>
          <w:trHeight w:val="270" w:hRule="atLeast"/>
        </w:trPr>
        <w:tc>
          <w:tcPr>
            <w:tcW w:type="dxa" w:w="32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dd9c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jc w:val="right"/>
            </w:pPr>
            <w:r>
              <w:rPr>
                <w:rFonts w:ascii="Calibri" w:hAnsi="Calibri" w:hint="default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ΤΙΤΛΟΣ ΜΑΘΗΜΑΤΟΣ</w:t>
            </w:r>
          </w:p>
        </w:tc>
        <w:tc>
          <w:tcPr>
            <w:tcW w:type="dxa" w:w="5231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>
            <w:pPr>
              <w:pStyle w:val="Heading 3"/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sz w:val="20"/>
                <w:szCs w:val="20"/>
                <w:shd w:val="nil" w:color="auto" w:fill="auto"/>
                <w:rtl w:val="0"/>
                <w:lang w:val="en-US"/>
              </w:rPr>
              <w:t>The Universe for Beginners</w:t>
            </w:r>
          </w:p>
        </w:tc>
      </w:tr>
      <w:tr>
        <w:tblPrEx>
          <w:shd w:val="clear" w:color="auto" w:fill="ced7e7"/>
        </w:tblPrEx>
        <w:trPr>
          <w:trHeight w:val="1370" w:hRule="atLeast"/>
        </w:trPr>
        <w:tc>
          <w:tcPr>
            <w:tcW w:type="dxa" w:w="5637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dd9c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jc w:val="center"/>
            </w:pPr>
            <w:r>
              <w:rPr>
                <w:rFonts w:ascii="Calibri" w:hAnsi="Calibri" w:hint="default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 xml:space="preserve">ΑΥΤΟΤΕΛΕΙΣ ΔΙΔΑΚΤΙΚΕΣ ΔΡΑΣΤΗΡΙΟΤΗΤΕΣ </w:t>
              <w:br w:type="textWrapping"/>
            </w:r>
            <w:r>
              <w:rPr>
                <w:rFonts w:ascii="Calibri" w:hAnsi="Calibri" w:hint="default"/>
                <w:b w:val="0"/>
                <w:bCs w:val="0"/>
                <w:i w:val="1"/>
                <w:iCs w:val="1"/>
                <w:sz w:val="18"/>
                <w:szCs w:val="18"/>
                <w:shd w:val="nil" w:color="auto" w:fill="auto"/>
                <w:rtl w:val="0"/>
              </w:rPr>
              <w:t>σε περίπτωση που οι πιστωτικές μονάδες απονέμονται σε διακριτά μέρη του μαθήματος π</w:t>
            </w:r>
            <w:r>
              <w:rPr>
                <w:rFonts w:ascii="Calibri" w:hAnsi="Calibri"/>
                <w:b w:val="0"/>
                <w:bCs w:val="0"/>
                <w:i w:val="1"/>
                <w:iCs w:val="1"/>
                <w:sz w:val="18"/>
                <w:szCs w:val="18"/>
                <w:shd w:val="nil" w:color="auto" w:fill="auto"/>
                <w:rtl w:val="0"/>
              </w:rPr>
              <w:t>.</w:t>
            </w:r>
            <w:r>
              <w:rPr>
                <w:rFonts w:ascii="Calibri" w:hAnsi="Calibri" w:hint="default"/>
                <w:b w:val="0"/>
                <w:bCs w:val="0"/>
                <w:i w:val="1"/>
                <w:iCs w:val="1"/>
                <w:sz w:val="18"/>
                <w:szCs w:val="18"/>
                <w:shd w:val="nil" w:color="auto" w:fill="auto"/>
                <w:rtl w:val="0"/>
              </w:rPr>
              <w:t>χ</w:t>
            </w:r>
            <w:r>
              <w:rPr>
                <w:rFonts w:ascii="Calibri" w:hAnsi="Calibri"/>
                <w:b w:val="0"/>
                <w:bCs w:val="0"/>
                <w:i w:val="1"/>
                <w:iCs w:val="1"/>
                <w:sz w:val="18"/>
                <w:szCs w:val="18"/>
                <w:shd w:val="nil" w:color="auto" w:fill="auto"/>
                <w:rtl w:val="0"/>
              </w:rPr>
              <w:t xml:space="preserve">. </w:t>
            </w:r>
            <w:r>
              <w:rPr>
                <w:rFonts w:ascii="Calibri" w:hAnsi="Calibri" w:hint="default"/>
                <w:b w:val="0"/>
                <w:bCs w:val="0"/>
                <w:i w:val="1"/>
                <w:iCs w:val="1"/>
                <w:sz w:val="18"/>
                <w:szCs w:val="18"/>
                <w:shd w:val="nil" w:color="auto" w:fill="auto"/>
                <w:rtl w:val="0"/>
              </w:rPr>
              <w:t>Διαλέξεις</w:t>
            </w:r>
            <w:r>
              <w:rPr>
                <w:rFonts w:ascii="Calibri" w:hAnsi="Calibri"/>
                <w:b w:val="0"/>
                <w:bCs w:val="0"/>
                <w:i w:val="1"/>
                <w:i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rFonts w:ascii="Calibri" w:hAnsi="Calibri" w:hint="default"/>
                <w:b w:val="0"/>
                <w:bCs w:val="0"/>
                <w:i w:val="1"/>
                <w:iCs w:val="1"/>
                <w:sz w:val="18"/>
                <w:szCs w:val="18"/>
                <w:shd w:val="nil" w:color="auto" w:fill="auto"/>
                <w:rtl w:val="0"/>
              </w:rPr>
              <w:t>Εργαστηριακές Ασκήσεις κ</w:t>
            </w:r>
            <w:r>
              <w:rPr>
                <w:rFonts w:ascii="Calibri" w:hAnsi="Calibri"/>
                <w:b w:val="0"/>
                <w:bCs w:val="0"/>
                <w:i w:val="1"/>
                <w:iCs w:val="1"/>
                <w:sz w:val="18"/>
                <w:szCs w:val="18"/>
                <w:shd w:val="nil" w:color="auto" w:fill="auto"/>
                <w:rtl w:val="0"/>
              </w:rPr>
              <w:t>.</w:t>
            </w:r>
            <w:r>
              <w:rPr>
                <w:rFonts w:ascii="Calibri" w:hAnsi="Calibri" w:hint="default"/>
                <w:b w:val="0"/>
                <w:bCs w:val="0"/>
                <w:i w:val="1"/>
                <w:iCs w:val="1"/>
                <w:sz w:val="18"/>
                <w:szCs w:val="18"/>
                <w:shd w:val="nil" w:color="auto" w:fill="auto"/>
                <w:rtl w:val="0"/>
              </w:rPr>
              <w:t>λπ</w:t>
            </w:r>
            <w:r>
              <w:rPr>
                <w:rFonts w:ascii="Calibri" w:hAnsi="Calibri"/>
                <w:b w:val="0"/>
                <w:bCs w:val="0"/>
                <w:i w:val="1"/>
                <w:iCs w:val="1"/>
                <w:sz w:val="18"/>
                <w:szCs w:val="18"/>
                <w:shd w:val="nil" w:color="auto" w:fill="auto"/>
                <w:rtl w:val="0"/>
              </w:rPr>
              <w:t xml:space="preserve">. </w:t>
            </w:r>
            <w:r>
              <w:rPr>
                <w:rFonts w:ascii="Calibri" w:hAnsi="Calibri" w:hint="default"/>
                <w:b w:val="0"/>
                <w:bCs w:val="0"/>
                <w:i w:val="1"/>
                <w:iCs w:val="1"/>
                <w:sz w:val="18"/>
                <w:szCs w:val="18"/>
                <w:shd w:val="nil" w:color="auto" w:fill="auto"/>
                <w:rtl w:val="0"/>
              </w:rPr>
              <w:t>Αν οι πιστωτικές μονάδες απονέμονται ενιαία για το σύνολο του μαθήματος αναγράψτε τις εβδομαδιαίες ώρες διδασκαλίας και το σύνολο των πιστωτικών μονάδων</w:t>
            </w:r>
          </w:p>
        </w:tc>
        <w:tc>
          <w:tcPr>
            <w:tcW w:type="dxa" w:w="15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dd9c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jc w:val="center"/>
            </w:pPr>
            <w:r>
              <w:rPr>
                <w:rFonts w:ascii="Calibri" w:hAnsi="Calibri" w:hint="default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ΕΒΔΟΜΑΔΙΑΙΕΣ</w:t>
              <w:br w:type="textWrapping"/>
              <w:t>ΩΡΕΣ Δ</w:t>
            </w:r>
            <w:r>
              <w:rPr>
                <w:rFonts w:ascii="Calibri" w:hAnsi="Calibri" w:hint="default"/>
                <w:b w:val="1"/>
                <w:bCs w:val="1"/>
                <w:sz w:val="20"/>
                <w:szCs w:val="20"/>
                <w:shd w:val="clear" w:color="auto" w:fill="ddd9c3"/>
                <w:rtl w:val="0"/>
              </w:rPr>
              <w:t>ΙΔ</w:t>
            </w:r>
            <w:r>
              <w:rPr>
                <w:rFonts w:ascii="Calibri" w:hAnsi="Calibri" w:hint="default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ΑΣΚΑΛΙΑΣ</w:t>
            </w:r>
          </w:p>
        </w:tc>
        <w:tc>
          <w:tcPr>
            <w:tcW w:type="dxa" w:w="12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dd9c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jc w:val="center"/>
            </w:pPr>
            <w:r>
              <w:rPr>
                <w:rFonts w:ascii="Calibri" w:hAnsi="Calibri" w:hint="default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ΠΙΣΤΩΤΙΚΕΣ ΜΟΝΑΔΕΣ</w:t>
            </w:r>
          </w:p>
        </w:tc>
      </w:tr>
      <w:tr>
        <w:tblPrEx>
          <w:shd w:val="clear" w:color="auto" w:fill="ced7e7"/>
        </w:tblPrEx>
        <w:trPr>
          <w:trHeight w:val="270" w:hRule="atLeast"/>
        </w:trPr>
        <w:tc>
          <w:tcPr>
            <w:tcW w:type="dxa" w:w="5637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hAnsi="Calibri" w:hint="default"/>
                <w:outline w:val="0"/>
                <w:color w:val="002060"/>
                <w:sz w:val="20"/>
                <w:szCs w:val="20"/>
                <w:u w:color="002060"/>
                <w:shd w:val="nil" w:color="auto" w:fill="auto"/>
                <w:rtl w:val="0"/>
                <w14:textFill>
                  <w14:solidFill>
                    <w14:srgbClr w14:val="002060"/>
                  </w14:solidFill>
                </w14:textFill>
              </w:rPr>
              <w:t xml:space="preserve">Ασύγχρονη Τηλεκπαίδευση στην πλατφόρμα </w:t>
            </w:r>
            <w:r>
              <w:rPr>
                <w:rFonts w:ascii="Calibri" w:hAnsi="Calibri"/>
                <w:outline w:val="0"/>
                <w:color w:val="002060"/>
                <w:sz w:val="20"/>
                <w:szCs w:val="20"/>
                <w:u w:color="002060"/>
                <w:shd w:val="nil" w:color="auto" w:fill="auto"/>
                <w:rtl w:val="0"/>
                <w:lang w:val="en-US"/>
                <w14:textFill>
                  <w14:solidFill>
                    <w14:srgbClr w14:val="002060"/>
                  </w14:solidFill>
                </w14:textFill>
              </w:rPr>
              <w:t>Mathesis</w:t>
            </w:r>
            <w:r>
              <w:rPr>
                <w:rFonts w:ascii="Calibri" w:hAnsi="Calibri"/>
                <w:outline w:val="0"/>
                <w:color w:val="002060"/>
                <w:sz w:val="20"/>
                <w:szCs w:val="20"/>
                <w:u w:color="002060"/>
                <w:shd w:val="nil" w:color="auto" w:fill="auto"/>
                <w:rtl w:val="0"/>
                <w14:textFill>
                  <w14:solidFill>
                    <w14:srgbClr w14:val="002060"/>
                  </w14:solidFill>
                </w14:textFill>
              </w:rPr>
              <w:t xml:space="preserve"> </w:t>
            </w:r>
          </w:p>
        </w:tc>
        <w:tc>
          <w:tcPr>
            <w:tcW w:type="dxa" w:w="15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Fonts w:ascii="Calibri" w:hAnsi="Calibri"/>
                <w:outline w:val="0"/>
                <w:color w:val="002060"/>
                <w:sz w:val="20"/>
                <w:szCs w:val="20"/>
                <w:u w:color="002060"/>
                <w:shd w:val="nil" w:color="auto" w:fill="auto"/>
                <w:rtl w:val="0"/>
                <w:lang w:val="en-US"/>
                <w14:textFill>
                  <w14:solidFill>
                    <w14:srgbClr w14:val="002060"/>
                  </w14:solidFill>
                </w14:textFill>
              </w:rPr>
              <w:t>2</w:t>
            </w:r>
          </w:p>
        </w:tc>
        <w:tc>
          <w:tcPr>
            <w:tcW w:type="dxa" w:w="12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70" w:hRule="atLeast"/>
        </w:trPr>
        <w:tc>
          <w:tcPr>
            <w:tcW w:type="dxa" w:w="5637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hAnsi="Calibri" w:hint="default"/>
                <w:outline w:val="0"/>
                <w:color w:val="002060"/>
                <w:sz w:val="20"/>
                <w:szCs w:val="20"/>
                <w:u w:color="002060"/>
                <w:shd w:val="nil" w:color="auto" w:fill="auto"/>
                <w:rtl w:val="0"/>
                <w14:textFill>
                  <w14:solidFill>
                    <w14:srgbClr w14:val="002060"/>
                  </w14:solidFill>
                </w14:textFill>
              </w:rPr>
              <w:t>Συζήτηση</w:t>
            </w:r>
            <w:r>
              <w:rPr>
                <w:rFonts w:ascii="Calibri" w:hAnsi="Calibri"/>
                <w:outline w:val="0"/>
                <w:color w:val="002060"/>
                <w:sz w:val="20"/>
                <w:szCs w:val="20"/>
                <w:u w:color="002060"/>
                <w:shd w:val="nil" w:color="auto" w:fill="auto"/>
                <w:rtl w:val="0"/>
                <w14:textFill>
                  <w14:solidFill>
                    <w14:srgbClr w14:val="002060"/>
                  </w14:solidFill>
                </w14:textFill>
              </w:rPr>
              <w:t>-</w:t>
            </w:r>
            <w:r>
              <w:rPr>
                <w:rFonts w:ascii="Calibri" w:hAnsi="Calibri" w:hint="default"/>
                <w:outline w:val="0"/>
                <w:color w:val="002060"/>
                <w:sz w:val="20"/>
                <w:szCs w:val="20"/>
                <w:u w:color="002060"/>
                <w:shd w:val="nil" w:color="auto" w:fill="auto"/>
                <w:rtl w:val="0"/>
                <w14:textFill>
                  <w14:solidFill>
                    <w14:srgbClr w14:val="002060"/>
                  </w14:solidFill>
                </w14:textFill>
              </w:rPr>
              <w:t>απορίες</w:t>
            </w:r>
            <w:r>
              <w:rPr>
                <w:rFonts w:ascii="Calibri" w:hAnsi="Calibri"/>
                <w:outline w:val="0"/>
                <w:color w:val="002060"/>
                <w:sz w:val="20"/>
                <w:szCs w:val="20"/>
                <w:u w:color="002060"/>
                <w:shd w:val="nil" w:color="auto" w:fill="auto"/>
                <w:rtl w:val="0"/>
                <w14:textFill>
                  <w14:solidFill>
                    <w14:srgbClr w14:val="002060"/>
                  </w14:solidFill>
                </w14:textFill>
              </w:rPr>
              <w:t>-</w:t>
            </w:r>
            <w:r>
              <w:rPr>
                <w:rFonts w:ascii="Calibri" w:hAnsi="Calibri" w:hint="default"/>
                <w:outline w:val="0"/>
                <w:color w:val="002060"/>
                <w:sz w:val="20"/>
                <w:szCs w:val="20"/>
                <w:u w:color="002060"/>
                <w:shd w:val="nil" w:color="auto" w:fill="auto"/>
                <w:rtl w:val="0"/>
                <w14:textFill>
                  <w14:solidFill>
                    <w14:srgbClr w14:val="002060"/>
                  </w14:solidFill>
                </w14:textFill>
              </w:rPr>
              <w:t>ασκήσεις με φυσική παρουσία</w:t>
            </w:r>
          </w:p>
        </w:tc>
        <w:tc>
          <w:tcPr>
            <w:tcW w:type="dxa" w:w="15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Fonts w:ascii="Calibri" w:hAnsi="Calibri"/>
                <w:outline w:val="0"/>
                <w:color w:val="002060"/>
                <w:sz w:val="20"/>
                <w:szCs w:val="20"/>
                <w:u w:color="002060"/>
                <w:shd w:val="nil" w:color="auto" w:fill="auto"/>
                <w:rtl w:val="0"/>
                <w14:textFill>
                  <w14:solidFill>
                    <w14:srgbClr w14:val="002060"/>
                  </w14:solidFill>
                </w14:textFill>
              </w:rPr>
              <w:t>2</w:t>
            </w:r>
          </w:p>
        </w:tc>
        <w:tc>
          <w:tcPr>
            <w:tcW w:type="dxa" w:w="12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70" w:hRule="atLeast"/>
        </w:trPr>
        <w:tc>
          <w:tcPr>
            <w:tcW w:type="dxa" w:w="5637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hAnsi="Calibri"/>
                <w:outline w:val="0"/>
                <w:color w:val="002060"/>
                <w:sz w:val="20"/>
                <w:szCs w:val="20"/>
                <w:u w:color="002060"/>
                <w:shd w:val="nil" w:color="auto" w:fill="auto"/>
                <w:rtl w:val="0"/>
                <w14:textFill>
                  <w14:solidFill>
                    <w14:srgbClr w14:val="002060"/>
                  </w14:solidFill>
                </w14:textFill>
              </w:rPr>
              <w:t>4</w:t>
            </w:r>
          </w:p>
        </w:tc>
      </w:tr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5637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dd9c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hAnsi="Calibri" w:hint="default"/>
                <w:i w:val="1"/>
                <w:iCs w:val="1"/>
                <w:sz w:val="18"/>
                <w:szCs w:val="18"/>
                <w:shd w:val="nil" w:color="auto" w:fill="auto"/>
                <w:rtl w:val="0"/>
              </w:rPr>
              <w:t>Προσθέστε σειρές αν χρειαστεί</w:t>
            </w:r>
            <w:r>
              <w:rPr>
                <w:rFonts w:ascii="Calibri" w:hAnsi="Calibri"/>
                <w:i w:val="1"/>
                <w:iCs w:val="1"/>
                <w:sz w:val="18"/>
                <w:szCs w:val="18"/>
                <w:shd w:val="nil" w:color="auto" w:fill="auto"/>
                <w:rtl w:val="0"/>
              </w:rPr>
              <w:t xml:space="preserve">. </w:t>
            </w:r>
            <w:r>
              <w:rPr>
                <w:rFonts w:ascii="Calibri" w:hAnsi="Calibri" w:hint="default"/>
                <w:i w:val="1"/>
                <w:iCs w:val="1"/>
                <w:sz w:val="18"/>
                <w:szCs w:val="18"/>
                <w:shd w:val="nil" w:color="auto" w:fill="auto"/>
                <w:rtl w:val="0"/>
              </w:rPr>
              <w:t xml:space="preserve">Η οργάνωση διδασκαλίας και οι διδακτικές μέθοδοι που χρησιμοποιούνται περιγράφονται αναλυτικά στο </w:t>
            </w:r>
            <w:r>
              <w:rPr>
                <w:rFonts w:ascii="Calibri" w:hAnsi="Calibri"/>
                <w:i w:val="1"/>
                <w:i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rFonts w:ascii="Calibri" w:hAnsi="Calibri" w:hint="default"/>
                <w:i w:val="1"/>
                <w:iCs w:val="1"/>
                <w:sz w:val="18"/>
                <w:szCs w:val="18"/>
                <w:shd w:val="nil" w:color="auto" w:fill="auto"/>
                <w:rtl w:val="0"/>
              </w:rPr>
              <w:t>δ</w:t>
            </w:r>
            <w:r>
              <w:rPr>
                <w:rFonts w:ascii="Calibri" w:hAnsi="Calibri"/>
                <w:i w:val="1"/>
                <w:iCs w:val="1"/>
                <w:sz w:val="18"/>
                <w:szCs w:val="18"/>
                <w:shd w:val="nil" w:color="auto" w:fill="auto"/>
                <w:rtl w:val="0"/>
              </w:rPr>
              <w:t>).</w:t>
            </w:r>
          </w:p>
        </w:tc>
        <w:tc>
          <w:tcPr>
            <w:tcW w:type="dxa" w:w="15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70" w:hRule="atLeast"/>
        </w:trPr>
        <w:tc>
          <w:tcPr>
            <w:tcW w:type="dxa" w:w="32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dd9c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right"/>
              <w:rPr>
                <w:rFonts w:ascii="Calibri" w:cs="Calibri" w:hAnsi="Calibri" w:eastAsia="Calibri"/>
                <w:i w:val="1"/>
                <w:iCs w:val="1"/>
                <w:sz w:val="16"/>
                <w:szCs w:val="16"/>
                <w:shd w:val="nil" w:color="auto" w:fill="auto"/>
              </w:rPr>
            </w:pPr>
            <w:r>
              <w:rPr>
                <w:rFonts w:ascii="Calibri" w:hAnsi="Calibri" w:hint="default"/>
                <w:b w:val="1"/>
                <w:bCs w:val="1"/>
                <w:i w:val="0"/>
                <w:iCs w:val="0"/>
                <w:sz w:val="20"/>
                <w:szCs w:val="20"/>
                <w:shd w:val="nil" w:color="auto" w:fill="auto"/>
                <w:rtl w:val="0"/>
              </w:rPr>
              <w:t>ΤΥΠΟΣ ΜΑΘΗΜΑΤΟΣ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 </w:t>
            </w:r>
          </w:p>
          <w:p>
            <w:pPr>
              <w:pStyle w:val="Body"/>
              <w:bidi w:val="0"/>
              <w:ind w:left="0" w:right="0" w:firstLine="0"/>
              <w:jc w:val="right"/>
              <w:rPr>
                <w:rFonts w:ascii="Calibri" w:cs="Calibri" w:hAnsi="Calibri" w:eastAsia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</w:pP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γενικού υποβάθρου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rFonts w:ascii="Calibri" w:cs="Calibri" w:hAnsi="Calibri" w:eastAsia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br w:type="textWrapping"/>
              <w:t>ειδικού υποβάθρου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ειδίκευσης </w:t>
            </w:r>
          </w:p>
          <w:p>
            <w:pPr>
              <w:pStyle w:val="Body"/>
              <w:bidi w:val="0"/>
              <w:ind w:left="0" w:right="0" w:firstLine="0"/>
              <w:jc w:val="right"/>
              <w:rPr>
                <w:rtl w:val="0"/>
              </w:rPr>
            </w:pPr>
            <w:r>
              <w:rPr>
                <w:rFonts w:ascii="Calibri" w:hAnsi="Calibri" w:hint="default"/>
                <w:b w:val="0"/>
                <w:bCs w:val="0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γενικών γνώσεων</w:t>
            </w:r>
            <w:r>
              <w:rPr>
                <w:rFonts w:ascii="Calibri" w:hAnsi="Calibri"/>
                <w:b w:val="0"/>
                <w:bCs w:val="0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rFonts w:ascii="Calibri" w:hAnsi="Calibri" w:hint="default"/>
                <w:b w:val="0"/>
                <w:bCs w:val="0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ανάπτυξης δεξιοτήτων</w:t>
            </w:r>
          </w:p>
        </w:tc>
        <w:tc>
          <w:tcPr>
            <w:tcW w:type="dxa" w:w="5231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hAnsi="Calibri"/>
                <w:outline w:val="0"/>
                <w:color w:val="002060"/>
                <w:sz w:val="20"/>
                <w:szCs w:val="20"/>
                <w:u w:color="002060"/>
                <w:shd w:val="nil" w:color="auto" w:fill="auto"/>
                <w:rtl w:val="0"/>
                <w:lang w:val="en-US"/>
                <w14:textFill>
                  <w14:solidFill>
                    <w14:srgbClr w14:val="002060"/>
                  </w14:solidFill>
                </w14:textFill>
              </w:rPr>
              <w:t>General</w:t>
            </w:r>
          </w:p>
        </w:tc>
      </w:tr>
      <w:tr>
        <w:tblPrEx>
          <w:shd w:val="clear" w:color="auto" w:fill="ced7e7"/>
        </w:tblPrEx>
        <w:trPr>
          <w:trHeight w:val="530" w:hRule="atLeast"/>
        </w:trPr>
        <w:tc>
          <w:tcPr>
            <w:tcW w:type="dxa" w:w="32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dd9c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right"/>
            </w:pPr>
            <w:r>
              <w:rPr>
                <w:rFonts w:ascii="Calibri" w:hAnsi="Calibri" w:hint="default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ΠΡΟΑΠΑΙΤΟΥΜΕΝΑ ΜΑΘΗΜΑΤΑ</w:t>
            </w: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:</w:t>
            </w:r>
          </w:p>
        </w:tc>
        <w:tc>
          <w:tcPr>
            <w:tcW w:type="dxa" w:w="5231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hAnsi="Calibri"/>
                <w:outline w:val="0"/>
                <w:color w:val="ff0000"/>
                <w:sz w:val="20"/>
                <w:szCs w:val="20"/>
                <w:u w:color="ff0000"/>
                <w:shd w:val="nil" w:color="auto" w:fill="auto"/>
                <w:rtl w:val="0"/>
                <w:lang w:val="en-US"/>
                <w14:textFill>
                  <w14:solidFill>
                    <w14:srgbClr w14:val="FF0000"/>
                  </w14:solidFill>
                </w14:textFill>
              </w:rPr>
              <w:t>NO</w:t>
            </w:r>
          </w:p>
        </w:tc>
      </w:tr>
      <w:tr>
        <w:tblPrEx>
          <w:shd w:val="clear" w:color="auto" w:fill="ced7e7"/>
        </w:tblPrEx>
        <w:trPr>
          <w:trHeight w:val="530" w:hRule="atLeast"/>
        </w:trPr>
        <w:tc>
          <w:tcPr>
            <w:tcW w:type="dxa" w:w="32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dd9c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right"/>
            </w:pPr>
            <w:r>
              <w:rPr>
                <w:rFonts w:ascii="Calibri" w:hAnsi="Calibri" w:hint="default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Γ</w:t>
            </w:r>
            <w:r>
              <w:rPr>
                <w:rFonts w:ascii="Calibri" w:hAnsi="Calibri" w:hint="default"/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>ΛΩΣΣΑ ΔΙΔΑΣΚΑΛΙΑΣ</w:t>
            </w:r>
            <w:r>
              <w:rPr>
                <w:rFonts w:ascii="Calibri" w:hAnsi="Calibri" w:hint="default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 xml:space="preserve"> και ΕΞΕΤΑΣΕΩΝ</w:t>
            </w: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>:</w:t>
            </w:r>
          </w:p>
        </w:tc>
        <w:tc>
          <w:tcPr>
            <w:tcW w:type="dxa" w:w="5231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hAnsi="Calibri"/>
                <w:outline w:val="0"/>
                <w:color w:val="002060"/>
                <w:sz w:val="20"/>
                <w:szCs w:val="20"/>
                <w:u w:color="002060"/>
                <w:shd w:val="nil" w:color="auto" w:fill="auto"/>
                <w:rtl w:val="0"/>
                <w:lang w:val="en-US"/>
                <w14:textFill>
                  <w14:solidFill>
                    <w14:srgbClr w14:val="002060"/>
                  </w14:solidFill>
                </w14:textFill>
              </w:rPr>
              <w:t>GREEK</w:t>
            </w:r>
          </w:p>
        </w:tc>
      </w:tr>
      <w:tr>
        <w:tblPrEx>
          <w:shd w:val="clear" w:color="auto" w:fill="ced7e7"/>
        </w:tblPrEx>
        <w:trPr>
          <w:trHeight w:val="530" w:hRule="atLeast"/>
        </w:trPr>
        <w:tc>
          <w:tcPr>
            <w:tcW w:type="dxa" w:w="32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dd9c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right"/>
            </w:pPr>
            <w:r>
              <w:rPr>
                <w:rFonts w:ascii="Calibri" w:hAnsi="Calibri" w:hint="default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 xml:space="preserve">ΤΟ ΜΑΘΗΜΑ ΠΡΟΣΦΕΡΕΤΑΙ ΣΕ ΦΟΙΤΗΤΕΣ </w:t>
            </w: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>ERASMUS</w:t>
            </w: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 xml:space="preserve"> </w:t>
            </w:r>
          </w:p>
        </w:tc>
        <w:tc>
          <w:tcPr>
            <w:tcW w:type="dxa" w:w="5231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hAnsi="Calibri"/>
                <w:outline w:val="0"/>
                <w:color w:val="002060"/>
                <w:sz w:val="20"/>
                <w:szCs w:val="20"/>
                <w:u w:color="002060"/>
                <w:shd w:val="nil" w:color="auto" w:fill="auto"/>
                <w:rtl w:val="0"/>
                <w:lang w:val="en-US"/>
                <w14:textFill>
                  <w14:solidFill>
                    <w14:srgbClr w14:val="002060"/>
                  </w14:solidFill>
                </w14:textFill>
              </w:rPr>
              <w:t>NO</w:t>
            </w:r>
          </w:p>
        </w:tc>
      </w:tr>
      <w:tr>
        <w:tblPrEx>
          <w:shd w:val="clear" w:color="auto" w:fill="ced7e7"/>
        </w:tblPrEx>
        <w:trPr>
          <w:trHeight w:val="530" w:hRule="atLeast"/>
        </w:trPr>
        <w:tc>
          <w:tcPr>
            <w:tcW w:type="dxa" w:w="32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dd9c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right"/>
            </w:pPr>
            <w:r>
              <w:rPr>
                <w:rFonts w:ascii="Calibri" w:hAnsi="Calibri" w:hint="default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 xml:space="preserve">ΗΛΕΚΤΡΟΝΙΚΗ ΣΕΛΙΔΑ ΜΑΘΗΜΑΤΟΣ </w:t>
            </w: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(</w:t>
            </w: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>URL)</w:t>
            </w:r>
          </w:p>
        </w:tc>
        <w:tc>
          <w:tcPr>
            <w:tcW w:type="dxa" w:w="5231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widowControl w:val="0"/>
        <w:numPr>
          <w:ilvl w:val="0"/>
          <w:numId w:val="3"/>
        </w:numPr>
        <w:spacing w:before="120" w:after="200"/>
      </w:pPr>
    </w:p>
    <w:p>
      <w:pPr>
        <w:pStyle w:val="Body"/>
        <w:widowControl w:val="0"/>
        <w:numPr>
          <w:ilvl w:val="0"/>
          <w:numId w:val="4"/>
        </w:numPr>
        <w:bidi w:val="0"/>
        <w:spacing w:before="120" w:after="200" w:line="276" w:lineRule="auto"/>
        <w:ind w:right="0"/>
        <w:jc w:val="left"/>
        <w:rPr>
          <w:rFonts w:ascii="Calibri" w:hAnsi="Calibri" w:hint="default"/>
          <w:b w:val="1"/>
          <w:bCs w:val="1"/>
          <w:sz w:val="22"/>
          <w:szCs w:val="22"/>
          <w:rtl w:val="0"/>
        </w:rPr>
      </w:pPr>
      <w:r>
        <w:rPr>
          <w:rFonts w:ascii="Calibri" w:hAnsi="Calibri" w:hint="default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ΜΑΘΗΣΙΑΚΑ ΑΠΟΤΕΛΕΣΜΑΤΑ</w:t>
      </w:r>
    </w:p>
    <w:tbl>
      <w:tblPr>
        <w:tblW w:w="846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961"/>
        <w:gridCol w:w="4503"/>
      </w:tblGrid>
      <w:tr>
        <w:tblPrEx>
          <w:shd w:val="clear" w:color="auto" w:fill="ced7e7"/>
        </w:tblPrEx>
        <w:trPr>
          <w:trHeight w:val="265" w:hRule="atLeast"/>
        </w:trPr>
        <w:tc>
          <w:tcPr>
            <w:tcW w:type="dxa" w:w="846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ddd9c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hAnsi="Calibri" w:hint="default"/>
                <w:b w:val="1"/>
                <w:bCs w:val="1"/>
                <w:i w:val="0"/>
                <w:iCs w:val="0"/>
                <w:sz w:val="20"/>
                <w:szCs w:val="20"/>
                <w:shd w:val="nil" w:color="auto" w:fill="auto"/>
                <w:rtl w:val="0"/>
              </w:rPr>
              <w:t>Μαθησιακά Αποτελέσματα</w:t>
            </w:r>
          </w:p>
        </w:tc>
      </w:tr>
      <w:tr>
        <w:tblPrEx>
          <w:shd w:val="clear" w:color="auto" w:fill="ced7e7"/>
        </w:tblPrEx>
        <w:trPr>
          <w:trHeight w:val="1955" w:hRule="atLeast"/>
        </w:trPr>
        <w:tc>
          <w:tcPr>
            <w:tcW w:type="dxa" w:w="8464"/>
            <w:gridSpan w:val="2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dd9c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after="60"/>
              <w:rPr>
                <w:rFonts w:ascii="Calibri" w:cs="Calibri" w:hAnsi="Calibri" w:eastAsia="Calibri"/>
                <w:i w:val="1"/>
                <w:iCs w:val="1"/>
                <w:sz w:val="16"/>
                <w:szCs w:val="16"/>
                <w:shd w:val="nil" w:color="auto" w:fill="auto"/>
              </w:rPr>
            </w:pP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Περιγράφονται τα μαθησιακά αποτελέσματα του μαθήματος οι συγκεκριμένες  γνώσεις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δεξιότητες και ικανότητες καταλλήλου επιπέδου που θα αποκτήσουν οι φοιτητές μετά την επιτυχή ολοκλήρωση του μαθήματος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.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Calibri" w:cs="Calibri" w:hAnsi="Calibri" w:eastAsia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</w:pP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Συμβουλευτείτε το Παράρτημα Α </w:t>
            </w:r>
          </w:p>
          <w:p>
            <w:pPr>
              <w:pStyle w:val="Body"/>
              <w:widowControl w:val="0"/>
              <w:numPr>
                <w:ilvl w:val="0"/>
                <w:numId w:val="5"/>
              </w:numPr>
              <w:bidi w:val="0"/>
              <w:spacing w:after="200" w:line="276" w:lineRule="auto"/>
              <w:ind w:right="0"/>
              <w:jc w:val="left"/>
              <w:rPr>
                <w:rFonts w:ascii="Calibri" w:hAnsi="Calibri" w:hint="default"/>
                <w:i w:val="1"/>
                <w:iCs w:val="1"/>
                <w:sz w:val="16"/>
                <w:szCs w:val="16"/>
                <w:rtl w:val="0"/>
              </w:rPr>
            </w:pP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Περιγραφή του Επιπέδου των Μαθησιακών Αποτελεσμάτων για κάθε ένα κύκλο σπουδών σύμφωνα με το Πλαίσιο Προσόντων του Ευρωπαϊκού Χώρου Ανώτατης Εκπαίδευσης</w:t>
            </w:r>
          </w:p>
          <w:p>
            <w:pPr>
              <w:pStyle w:val="Body"/>
              <w:widowControl w:val="0"/>
              <w:numPr>
                <w:ilvl w:val="0"/>
                <w:numId w:val="5"/>
              </w:numPr>
              <w:bidi w:val="0"/>
              <w:spacing w:after="200" w:line="276" w:lineRule="auto"/>
              <w:ind w:right="0"/>
              <w:jc w:val="left"/>
              <w:rPr>
                <w:i w:val="1"/>
                <w:iCs w:val="1"/>
                <w:sz w:val="16"/>
                <w:szCs w:val="16"/>
                <w:rtl w:val="0"/>
              </w:rPr>
            </w:pP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Περιγραφικοί Δείκτες Επιπέδων 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  <w:lang w:val="en-US"/>
              </w:rPr>
              <w:t xml:space="preserve">6, 7 &amp; 8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του Ευρωπαϊκού Πλαισίου Προσόντων Διά Βίου Μάθησης και το Παράρτημα Β</w:t>
            </w:r>
          </w:p>
          <w:p>
            <w:pPr>
              <w:pStyle w:val="Body"/>
              <w:widowControl w:val="0"/>
              <w:numPr>
                <w:ilvl w:val="0"/>
                <w:numId w:val="5"/>
              </w:numPr>
              <w:bidi w:val="0"/>
              <w:spacing w:after="200" w:line="276" w:lineRule="auto"/>
              <w:ind w:right="0"/>
              <w:jc w:val="left"/>
              <w:rPr>
                <w:rFonts w:ascii="Calibri" w:hAnsi="Calibri" w:hint="default"/>
                <w:i w:val="1"/>
                <w:iCs w:val="1"/>
                <w:sz w:val="16"/>
                <w:szCs w:val="16"/>
                <w:rtl w:val="0"/>
              </w:rPr>
            </w:pP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Περιληπτικός Οδηγός συγγραφής Μαθησιακών Αποτελεσμάτων</w:t>
            </w:r>
          </w:p>
        </w:tc>
      </w:tr>
      <w:tr>
        <w:tblPrEx>
          <w:shd w:val="clear" w:color="auto" w:fill="ced7e7"/>
        </w:tblPrEx>
        <w:trPr>
          <w:trHeight w:val="2610" w:hRule="atLeast"/>
        </w:trPr>
        <w:tc>
          <w:tcPr>
            <w:tcW w:type="dxa" w:w="846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rPr>
                <w:rFonts w:ascii="Calibri" w:cs="Calibri" w:hAnsi="Calibri" w:eastAsia="Calibri"/>
                <w:outline w:val="0"/>
                <w:color w:val="ce181e"/>
                <w:sz w:val="20"/>
                <w:szCs w:val="20"/>
                <w:u w:color="ce181e"/>
                <w:shd w:val="nil" w:color="auto" w:fill="auto"/>
                <w14:textFill>
                  <w14:solidFill>
                    <w14:srgbClr w14:val="CE181E"/>
                  </w14:solidFill>
                </w14:textFill>
              </w:rPr>
            </w:pPr>
          </w:p>
          <w:p>
            <w:pPr>
              <w:pStyle w:val="Body"/>
              <w:widowControl w:val="0"/>
              <w:bidi w:val="0"/>
              <w:ind w:left="0" w:right="0" w:firstLine="0"/>
              <w:jc w:val="left"/>
              <w:rPr>
                <w:rFonts w:ascii="Calibri" w:cs="Calibri" w:hAnsi="Calibri" w:eastAsia="Calibri"/>
                <w:outline w:val="0"/>
                <w:color w:val="ce181e"/>
                <w:sz w:val="20"/>
                <w:szCs w:val="20"/>
                <w:u w:color="ce181e"/>
                <w:shd w:val="nil" w:color="auto" w:fill="auto"/>
                <w:rtl w:val="0"/>
                <w14:textFill>
                  <w14:solidFill>
                    <w14:srgbClr w14:val="CE181E"/>
                  </w14:solidFill>
                </w14:textFill>
              </w:rPr>
            </w:pPr>
            <w:r>
              <w:rPr>
                <w:rFonts w:ascii="Calibri" w:hAnsi="Calibri"/>
                <w:outline w:val="0"/>
                <w:color w:val="ce181e"/>
                <w:sz w:val="20"/>
                <w:szCs w:val="20"/>
                <w:u w:color="ce181e"/>
                <w:shd w:val="nil" w:color="auto" w:fill="auto"/>
                <w:rtl w:val="0"/>
                <w:lang w:val="en-US"/>
                <w14:textFill>
                  <w14:solidFill>
                    <w14:srgbClr w14:val="CE181E"/>
                  </w14:solidFill>
                </w14:textFill>
              </w:rPr>
              <w:t>Upon successful completion of the course the student will be able to:</w:t>
            </w:r>
          </w:p>
          <w:p>
            <w:pPr>
              <w:pStyle w:val="Body"/>
              <w:widowControl w:val="0"/>
              <w:bidi w:val="0"/>
              <w:ind w:left="0" w:right="0" w:firstLine="0"/>
              <w:jc w:val="left"/>
              <w:rPr>
                <w:rFonts w:ascii="Calibri" w:cs="Calibri" w:hAnsi="Calibri" w:eastAsia="Calibri"/>
                <w:outline w:val="0"/>
                <w:color w:val="ce181e"/>
                <w:sz w:val="20"/>
                <w:szCs w:val="20"/>
                <w:u w:color="ce181e"/>
                <w:shd w:val="nil" w:color="auto" w:fill="auto"/>
                <w:rtl w:val="0"/>
                <w14:textFill>
                  <w14:solidFill>
                    <w14:srgbClr w14:val="CE181E"/>
                  </w14:solidFill>
                </w14:textFill>
              </w:rPr>
            </w:pPr>
          </w:p>
          <w:p>
            <w:pPr>
              <w:pStyle w:val="Body"/>
              <w:widowControl w:val="0"/>
              <w:bidi w:val="0"/>
              <w:ind w:left="0" w:right="0" w:firstLine="0"/>
              <w:jc w:val="left"/>
              <w:rPr>
                <w:rFonts w:ascii="Calibri" w:cs="Calibri" w:hAnsi="Calibri" w:eastAsia="Calibri"/>
                <w:outline w:val="0"/>
                <w:color w:val="ce181e"/>
                <w:sz w:val="20"/>
                <w:szCs w:val="20"/>
                <w:u w:color="ce181e"/>
                <w:shd w:val="nil" w:color="auto" w:fill="auto"/>
                <w:rtl w:val="0"/>
                <w14:textFill>
                  <w14:solidFill>
                    <w14:srgbClr w14:val="CE181E"/>
                  </w14:solidFill>
                </w14:textFill>
              </w:rPr>
            </w:pPr>
            <w:r>
              <w:rPr>
                <w:rFonts w:ascii="Calibri" w:hAnsi="Calibri"/>
                <w:outline w:val="0"/>
                <w:color w:val="ce181e"/>
                <w:sz w:val="20"/>
                <w:szCs w:val="20"/>
                <w:u w:color="ce181e"/>
                <w:shd w:val="nil" w:color="auto" w:fill="auto"/>
                <w:rtl w:val="0"/>
                <w:lang w:val="en-US"/>
                <w14:textFill>
                  <w14:solidFill>
                    <w14:srgbClr w14:val="CE181E"/>
                  </w14:solidFill>
                </w14:textFill>
              </w:rPr>
              <w:t xml:space="preserve">- </w:t>
            </w:r>
            <w:r>
              <w:rPr>
                <w:rFonts w:ascii="Calibri" w:hAnsi="Calibri"/>
                <w:outline w:val="0"/>
                <w:color w:val="ce181e"/>
                <w:sz w:val="20"/>
                <w:szCs w:val="20"/>
                <w:u w:color="ce181e"/>
                <w:shd w:val="nil" w:color="auto" w:fill="auto"/>
                <w:rtl w:val="0"/>
                <w:lang w:val="en-US"/>
                <w14:textFill>
                  <w14:solidFill>
                    <w14:srgbClr w14:val="CE181E"/>
                  </w14:solidFill>
                </w14:textFill>
              </w:rPr>
              <w:t>Interpret natural phenomena observed around him/her</w:t>
            </w:r>
          </w:p>
          <w:p>
            <w:pPr>
              <w:pStyle w:val="Body"/>
              <w:widowControl w:val="0"/>
              <w:bidi w:val="0"/>
              <w:ind w:left="0" w:right="0" w:firstLine="0"/>
              <w:jc w:val="left"/>
              <w:rPr>
                <w:rFonts w:ascii="Calibri" w:cs="Calibri" w:hAnsi="Calibri" w:eastAsia="Calibri"/>
                <w:outline w:val="0"/>
                <w:color w:val="ce181e"/>
                <w:sz w:val="20"/>
                <w:szCs w:val="20"/>
                <w:u w:color="ce181e"/>
                <w:shd w:val="nil" w:color="auto" w:fill="auto"/>
                <w:rtl w:val="0"/>
                <w14:textFill>
                  <w14:solidFill>
                    <w14:srgbClr w14:val="CE181E"/>
                  </w14:solidFill>
                </w14:textFill>
              </w:rPr>
            </w:pPr>
            <w:r>
              <w:rPr>
                <w:rFonts w:ascii="Calibri" w:hAnsi="Calibri"/>
                <w:outline w:val="0"/>
                <w:color w:val="ce181e"/>
                <w:sz w:val="20"/>
                <w:szCs w:val="20"/>
                <w:u w:color="ce181e"/>
                <w:shd w:val="nil" w:color="auto" w:fill="auto"/>
                <w:rtl w:val="0"/>
                <w:lang w:val="en-US"/>
                <w14:textFill>
                  <w14:solidFill>
                    <w14:srgbClr w14:val="CE181E"/>
                  </w14:solidFill>
                </w14:textFill>
              </w:rPr>
              <w:t xml:space="preserve">- </w:t>
            </w:r>
            <w:r>
              <w:rPr>
                <w:rFonts w:ascii="Calibri" w:hAnsi="Calibri"/>
                <w:outline w:val="0"/>
                <w:color w:val="ce181e"/>
                <w:sz w:val="20"/>
                <w:szCs w:val="20"/>
                <w:u w:color="ce181e"/>
                <w:shd w:val="nil" w:color="auto" w:fill="auto"/>
                <w:rtl w:val="0"/>
                <w:lang w:val="en-US"/>
                <w14:textFill>
                  <w14:solidFill>
                    <w14:srgbClr w14:val="CE181E"/>
                  </w14:solidFill>
                </w14:textFill>
              </w:rPr>
              <w:t xml:space="preserve">Know his/her place in the Solar System and the Milky Way, and recognize the importance of protecting the planet as the cradle of life. </w:t>
            </w:r>
          </w:p>
          <w:p>
            <w:pPr>
              <w:pStyle w:val="Body"/>
              <w:widowControl w:val="0"/>
              <w:bidi w:val="0"/>
              <w:ind w:left="0" w:right="0" w:firstLine="0"/>
              <w:jc w:val="left"/>
              <w:rPr>
                <w:rFonts w:ascii="Calibri" w:cs="Calibri" w:hAnsi="Calibri" w:eastAsia="Calibri"/>
                <w:outline w:val="0"/>
                <w:color w:val="ce181e"/>
                <w:sz w:val="20"/>
                <w:szCs w:val="20"/>
                <w:u w:color="ce181e"/>
                <w:shd w:val="nil" w:color="auto" w:fill="auto"/>
                <w:rtl w:val="0"/>
                <w14:textFill>
                  <w14:solidFill>
                    <w14:srgbClr w14:val="CE181E"/>
                  </w14:solidFill>
                </w14:textFill>
              </w:rPr>
            </w:pPr>
            <w:r>
              <w:rPr>
                <w:rFonts w:ascii="Calibri" w:hAnsi="Calibri"/>
                <w:outline w:val="0"/>
                <w:color w:val="ce181e"/>
                <w:sz w:val="20"/>
                <w:szCs w:val="20"/>
                <w:u w:color="ce181e"/>
                <w:shd w:val="nil" w:color="auto" w:fill="auto"/>
                <w:rtl w:val="0"/>
                <w:lang w:val="en-US"/>
                <w14:textFill>
                  <w14:solidFill>
                    <w14:srgbClr w14:val="CE181E"/>
                  </w14:solidFill>
                </w14:textFill>
              </w:rPr>
              <w:t xml:space="preserve">- </w:t>
            </w:r>
            <w:r>
              <w:rPr>
                <w:rFonts w:ascii="Calibri" w:hAnsi="Calibri"/>
                <w:outline w:val="0"/>
                <w:color w:val="ce181e"/>
                <w:sz w:val="20"/>
                <w:szCs w:val="20"/>
                <w:u w:color="ce181e"/>
                <w:shd w:val="nil" w:color="auto" w:fill="auto"/>
                <w:rtl w:val="0"/>
                <w:lang w:val="en-US"/>
                <w14:textFill>
                  <w14:solidFill>
                    <w14:srgbClr w14:val="CE181E"/>
                  </w14:solidFill>
                </w14:textFill>
              </w:rPr>
              <w:t>Understand the basic principles of research methodology and describe how the scientific method</w:t>
            </w:r>
            <w:r>
              <w:rPr>
                <w:rFonts w:ascii="Calibri" w:hAnsi="Calibri"/>
                <w:outline w:val="0"/>
                <w:color w:val="ce181e"/>
                <w:sz w:val="20"/>
                <w:szCs w:val="20"/>
                <w:u w:color="ce181e"/>
                <w:shd w:val="nil" w:color="auto" w:fill="auto"/>
                <w:rtl w:val="0"/>
                <w:lang w:val="en-US"/>
                <w14:textFill>
                  <w14:solidFill>
                    <w14:srgbClr w14:val="CE181E"/>
                  </w14:solidFill>
                </w14:textFill>
              </w:rPr>
              <w:t xml:space="preserve"> </w:t>
            </w:r>
            <w:r>
              <w:rPr>
                <w:rFonts w:ascii="Calibri" w:hAnsi="Calibri"/>
                <w:outline w:val="0"/>
                <w:color w:val="ce181e"/>
                <w:sz w:val="20"/>
                <w:szCs w:val="20"/>
                <w:u w:color="ce181e"/>
                <w:shd w:val="nil" w:color="auto" w:fill="auto"/>
                <w:rtl w:val="0"/>
                <w:lang w:val="en-US"/>
                <w14:textFill>
                  <w14:solidFill>
                    <w14:srgbClr w14:val="CE181E"/>
                  </w14:solidFill>
                </w14:textFill>
              </w:rPr>
              <w:t>works</w:t>
            </w:r>
          </w:p>
          <w:p>
            <w:pPr>
              <w:pStyle w:val="Body"/>
              <w:widowControl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/>
                <w:outline w:val="0"/>
                <w:color w:val="ce181e"/>
                <w:sz w:val="20"/>
                <w:szCs w:val="20"/>
                <w:u w:color="ce181e"/>
                <w:shd w:val="nil" w:color="auto" w:fill="auto"/>
                <w:rtl w:val="0"/>
                <w:lang w:val="en-US"/>
                <w14:textFill>
                  <w14:solidFill>
                    <w14:srgbClr w14:val="CE181E"/>
                  </w14:solidFill>
                </w14:textFill>
              </w:rPr>
              <w:t>- A</w:t>
            </w:r>
            <w:r>
              <w:rPr>
                <w:rFonts w:ascii="Calibri" w:hAnsi="Calibri"/>
                <w:outline w:val="0"/>
                <w:color w:val="ce181e"/>
                <w:sz w:val="20"/>
                <w:szCs w:val="20"/>
                <w:u w:color="ce181e"/>
                <w:shd w:val="nil" w:color="auto" w:fill="auto"/>
                <w:rtl w:val="0"/>
                <w:lang w:val="en-US"/>
                <w14:textFill>
                  <w14:solidFill>
                    <w14:srgbClr w14:val="CE181E"/>
                  </w14:solidFill>
                </w14:textFill>
              </w:rPr>
              <w:t xml:space="preserve">pply quantitative reasoning to simple problems of everyday practice </w:t>
            </w:r>
          </w:p>
        </w:tc>
      </w:tr>
      <w:tr>
        <w:tblPrEx>
          <w:shd w:val="clear" w:color="auto" w:fill="ced7e7"/>
        </w:tblPrEx>
        <w:trPr>
          <w:trHeight w:val="265" w:hRule="atLeast"/>
        </w:trPr>
        <w:tc>
          <w:tcPr>
            <w:tcW w:type="dxa" w:w="846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ddd9c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hAnsi="Calibri" w:hint="default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Γενικές Ικανότητες</w:t>
            </w:r>
          </w:p>
        </w:tc>
      </w:tr>
      <w:tr>
        <w:tblPrEx>
          <w:shd w:val="clear" w:color="auto" w:fill="ced7e7"/>
        </w:tblPrEx>
        <w:trPr>
          <w:trHeight w:val="400" w:hRule="atLeast"/>
        </w:trPr>
        <w:tc>
          <w:tcPr>
            <w:tcW w:type="dxa" w:w="8464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ddd9c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after="60"/>
            </w:pP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Λαμβάνοντας υπόψη τις γενικές ικανότητες που πρέπει να έχει αποκτήσει ο πτυχιούχος 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όπως αυτές αναγράφονται στο Παράρτημα Διπλώματος και παρατίθενται ακολούθως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)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σε ποια 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ποιες από αυτές αποσκοπεί το μάθημα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;.</w:t>
            </w:r>
          </w:p>
        </w:tc>
      </w:tr>
      <w:tr>
        <w:tblPrEx>
          <w:shd w:val="clear" w:color="auto" w:fill="ced7e7"/>
        </w:tblPrEx>
        <w:trPr>
          <w:trHeight w:val="2005" w:hRule="atLeast"/>
        </w:trPr>
        <w:tc>
          <w:tcPr>
            <w:tcW w:type="dxa" w:w="3961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dd9c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rPr>
                <w:rFonts w:ascii="Calibri" w:cs="Calibri" w:hAnsi="Calibri" w:eastAsia="Calibri"/>
                <w:i w:val="1"/>
                <w:iCs w:val="1"/>
                <w:sz w:val="16"/>
                <w:szCs w:val="16"/>
                <w:shd w:val="nil" w:color="auto" w:fill="auto"/>
              </w:rPr>
            </w:pP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Αναζήτηση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ανάλυση και σύνθεση δεδομένων και πληροφοριών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με τη χρήση και των απαραίτητων τεχνολογιών </w:t>
            </w:r>
          </w:p>
          <w:p>
            <w:pPr>
              <w:pStyle w:val="Body"/>
              <w:widowControl w:val="0"/>
              <w:bidi w:val="0"/>
              <w:ind w:left="0" w:right="0" w:firstLine="0"/>
              <w:jc w:val="left"/>
              <w:rPr>
                <w:rFonts w:ascii="Calibri" w:cs="Calibri" w:hAnsi="Calibri" w:eastAsia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</w:pP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Προσαρμογή σε νέες καταστάσεις </w:t>
            </w:r>
          </w:p>
          <w:p>
            <w:pPr>
              <w:pStyle w:val="Body"/>
              <w:widowControl w:val="0"/>
              <w:bidi w:val="0"/>
              <w:ind w:left="0" w:right="0" w:firstLine="0"/>
              <w:jc w:val="left"/>
              <w:rPr>
                <w:rFonts w:ascii="Calibri" w:cs="Calibri" w:hAnsi="Calibri" w:eastAsia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</w:pP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Λήψη αποφάσεων </w:t>
            </w:r>
          </w:p>
          <w:p>
            <w:pPr>
              <w:pStyle w:val="Body"/>
              <w:widowControl w:val="0"/>
              <w:bidi w:val="0"/>
              <w:ind w:left="0" w:right="0" w:firstLine="0"/>
              <w:jc w:val="left"/>
              <w:rPr>
                <w:rFonts w:ascii="Calibri" w:cs="Calibri" w:hAnsi="Calibri" w:eastAsia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</w:pP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Αυτόνομη εργασία </w:t>
            </w:r>
          </w:p>
          <w:p>
            <w:pPr>
              <w:pStyle w:val="Body"/>
              <w:widowControl w:val="0"/>
              <w:bidi w:val="0"/>
              <w:ind w:left="0" w:right="0" w:firstLine="0"/>
              <w:jc w:val="left"/>
              <w:rPr>
                <w:rFonts w:ascii="Calibri" w:cs="Calibri" w:hAnsi="Calibri" w:eastAsia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</w:pP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Ομαδική εργασία </w:t>
            </w:r>
          </w:p>
          <w:p>
            <w:pPr>
              <w:pStyle w:val="Body"/>
              <w:widowControl w:val="0"/>
              <w:bidi w:val="0"/>
              <w:ind w:left="0" w:right="0" w:firstLine="0"/>
              <w:jc w:val="left"/>
              <w:rPr>
                <w:rFonts w:ascii="Calibri" w:cs="Calibri" w:hAnsi="Calibri" w:eastAsia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</w:pP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Εργασία σε διεθνές περιβάλλον </w:t>
            </w:r>
          </w:p>
          <w:p>
            <w:pPr>
              <w:pStyle w:val="Body"/>
              <w:widowControl w:val="0"/>
              <w:bidi w:val="0"/>
              <w:ind w:left="0" w:right="0" w:firstLine="0"/>
              <w:jc w:val="left"/>
              <w:rPr>
                <w:rFonts w:ascii="Calibri" w:cs="Calibri" w:hAnsi="Calibri" w:eastAsia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</w:pP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Εργασία σε διεπιστημονικό περιβάλλον </w:t>
            </w:r>
          </w:p>
          <w:p>
            <w:pPr>
              <w:pStyle w:val="Body"/>
              <w:widowControl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Παράγωγή νέων ερευνητικών ιδεών </w:t>
            </w:r>
          </w:p>
        </w:tc>
        <w:tc>
          <w:tcPr>
            <w:tcW w:type="dxa" w:w="4503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dd9c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rPr>
                <w:rFonts w:ascii="Calibri" w:cs="Calibri" w:hAnsi="Calibri" w:eastAsia="Calibri"/>
                <w:i w:val="1"/>
                <w:iCs w:val="1"/>
                <w:sz w:val="16"/>
                <w:szCs w:val="16"/>
                <w:shd w:val="nil" w:color="auto" w:fill="auto"/>
              </w:rPr>
            </w:pP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Σχεδιασμός και διαχείριση έργων </w:t>
            </w:r>
          </w:p>
          <w:p>
            <w:pPr>
              <w:pStyle w:val="Body"/>
              <w:widowControl w:val="0"/>
              <w:bidi w:val="0"/>
              <w:ind w:left="0" w:right="0" w:firstLine="0"/>
              <w:jc w:val="left"/>
              <w:rPr>
                <w:rFonts w:ascii="Calibri" w:cs="Calibri" w:hAnsi="Calibri" w:eastAsia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</w:pP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Σεβασμός στη διαφορετικότητα και στην πολυπολιτισμικότητα </w:t>
            </w:r>
          </w:p>
          <w:p>
            <w:pPr>
              <w:pStyle w:val="Body"/>
              <w:widowControl w:val="0"/>
              <w:bidi w:val="0"/>
              <w:ind w:left="0" w:right="0" w:firstLine="0"/>
              <w:jc w:val="left"/>
              <w:rPr>
                <w:rFonts w:ascii="Calibri" w:cs="Calibri" w:hAnsi="Calibri" w:eastAsia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</w:pP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Σεβασμός στο φυσικό περιβάλλον </w:t>
            </w:r>
          </w:p>
          <w:p>
            <w:pPr>
              <w:pStyle w:val="Body"/>
              <w:widowControl w:val="0"/>
              <w:bidi w:val="0"/>
              <w:ind w:left="0" w:right="0" w:firstLine="0"/>
              <w:jc w:val="left"/>
              <w:rPr>
                <w:rFonts w:ascii="Calibri" w:cs="Calibri" w:hAnsi="Calibri" w:eastAsia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</w:pP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Επίδειξη κοινωνικής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επαγγελματικής και ηθικής υπευθυνότητας και ευαισθησίας σε θέματα φύλου </w:t>
            </w:r>
          </w:p>
          <w:p>
            <w:pPr>
              <w:pStyle w:val="Body"/>
              <w:widowControl w:val="0"/>
              <w:bidi w:val="0"/>
              <w:ind w:left="0" w:right="0" w:firstLine="0"/>
              <w:jc w:val="left"/>
              <w:rPr>
                <w:rFonts w:ascii="Calibri" w:cs="Calibri" w:hAnsi="Calibri" w:eastAsia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</w:pP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Άσκηση κριτικής και αυτοκριτικής 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Calibri" w:cs="Calibri" w:hAnsi="Calibri" w:eastAsia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</w:pP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Προαγωγή της ελεύθερης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δημιουργικής και επαγωγικής σκέψης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Calibri" w:cs="Calibri" w:hAnsi="Calibri" w:eastAsia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</w:pP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……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Calibri" w:cs="Calibri" w:hAnsi="Calibri" w:eastAsia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</w:pP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Άλλες…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 w:hint="default"/>
                <w:b w:val="0"/>
                <w:bCs w:val="0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……</w:t>
            </w:r>
            <w:r>
              <w:rPr>
                <w:rFonts w:ascii="Calibri" w:hAnsi="Calibri"/>
                <w:b w:val="0"/>
                <w:bCs w:val="0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3590" w:hRule="atLeast"/>
        </w:trPr>
        <w:tc>
          <w:tcPr>
            <w:tcW w:type="dxa" w:w="846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Calibri" w:cs="Calibri" w:hAnsi="Calibri" w:eastAsia="Calibri"/>
                <w:outline w:val="0"/>
                <w:color w:val="002060"/>
                <w:sz w:val="20"/>
                <w:szCs w:val="20"/>
                <w:u w:color="002060"/>
                <w:shd w:val="nil" w:color="auto" w:fill="auto"/>
                <w14:textFill>
                  <w14:solidFill>
                    <w14:srgbClr w14:val="002060"/>
                  </w14:solidFill>
                </w14:textFill>
              </w:rPr>
            </w:pP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Calibri" w:cs="Calibri" w:hAnsi="Calibri" w:eastAsia="Calibri"/>
                <w:outline w:val="0"/>
                <w:color w:val="ce181e"/>
                <w:sz w:val="20"/>
                <w:szCs w:val="20"/>
                <w:u w:color="ce181e"/>
                <w:shd w:val="nil" w:color="auto" w:fill="auto"/>
                <w:rtl w:val="0"/>
                <w14:textFill>
                  <w14:solidFill>
                    <w14:srgbClr w14:val="CE181E"/>
                  </w14:solidFill>
                </w14:textFill>
              </w:rPr>
            </w:pPr>
            <w:r>
              <w:rPr>
                <w:rFonts w:ascii="Calibri" w:hAnsi="Calibri"/>
                <w:outline w:val="0"/>
                <w:color w:val="ce181e"/>
                <w:sz w:val="20"/>
                <w:szCs w:val="20"/>
                <w:u w:color="ce181e"/>
                <w:shd w:val="nil" w:color="auto" w:fill="auto"/>
                <w:rtl w:val="0"/>
                <w:lang w:val="en-US"/>
                <w14:textFill>
                  <w14:solidFill>
                    <w14:srgbClr w14:val="CE181E"/>
                  </w14:solidFill>
                </w14:textFill>
              </w:rPr>
              <w:t xml:space="preserve">Development of scientific thinking 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Calibri" w:cs="Calibri" w:hAnsi="Calibri" w:eastAsia="Calibri"/>
                <w:outline w:val="0"/>
                <w:color w:val="ce181e"/>
                <w:sz w:val="20"/>
                <w:szCs w:val="20"/>
                <w:u w:color="ce181e"/>
                <w:shd w:val="nil" w:color="auto" w:fill="auto"/>
                <w:rtl w:val="0"/>
                <w14:textFill>
                  <w14:solidFill>
                    <w14:srgbClr w14:val="CE181E"/>
                  </w14:solidFill>
                </w14:textFill>
              </w:rPr>
            </w:pPr>
            <w:r>
              <w:rPr>
                <w:rFonts w:ascii="Calibri" w:hAnsi="Calibri"/>
                <w:outline w:val="0"/>
                <w:color w:val="ce181e"/>
                <w:sz w:val="20"/>
                <w:szCs w:val="20"/>
                <w:u w:color="ce181e"/>
                <w:shd w:val="nil" w:color="auto" w:fill="auto"/>
                <w:rtl w:val="0"/>
                <w:lang w:val="en-US"/>
                <w14:textFill>
                  <w14:solidFill>
                    <w14:srgbClr w14:val="CE181E"/>
                  </w14:solidFill>
                </w14:textFill>
              </w:rPr>
              <w:t>Working in an interdisciplinary environment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Calibri" w:cs="Calibri" w:hAnsi="Calibri" w:eastAsia="Calibri"/>
                <w:outline w:val="0"/>
                <w:color w:val="ce181e"/>
                <w:sz w:val="20"/>
                <w:szCs w:val="20"/>
                <w:u w:color="ce181e"/>
                <w:shd w:val="nil" w:color="auto" w:fill="auto"/>
                <w:rtl w:val="0"/>
                <w14:textFill>
                  <w14:solidFill>
                    <w14:srgbClr w14:val="CE181E"/>
                  </w14:solidFill>
                </w14:textFill>
              </w:rPr>
            </w:pPr>
            <w:r>
              <w:rPr>
                <w:rFonts w:ascii="Calibri" w:hAnsi="Calibri"/>
                <w:outline w:val="0"/>
                <w:color w:val="ce181e"/>
                <w:sz w:val="20"/>
                <w:szCs w:val="20"/>
                <w:u w:color="ce181e"/>
                <w:shd w:val="nil" w:color="auto" w:fill="auto"/>
                <w:rtl w:val="0"/>
                <w:lang w:val="en-US"/>
                <w14:textFill>
                  <w14:solidFill>
                    <w14:srgbClr w14:val="CE181E"/>
                  </w14:solidFill>
                </w14:textFill>
              </w:rPr>
              <w:t>Use of the university library and multiple bibliographic sources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Calibri" w:cs="Calibri" w:hAnsi="Calibri" w:eastAsia="Calibri"/>
                <w:outline w:val="0"/>
                <w:color w:val="ce181e"/>
                <w:sz w:val="20"/>
                <w:szCs w:val="20"/>
                <w:u w:color="ce181e"/>
                <w:shd w:val="nil" w:color="auto" w:fill="auto"/>
                <w:rtl w:val="0"/>
                <w14:textFill>
                  <w14:solidFill>
                    <w14:srgbClr w14:val="CE181E"/>
                  </w14:solidFill>
                </w14:textFill>
              </w:rPr>
            </w:pPr>
            <w:r>
              <w:rPr>
                <w:rFonts w:ascii="Calibri" w:hAnsi="Calibri"/>
                <w:outline w:val="0"/>
                <w:color w:val="ce181e"/>
                <w:sz w:val="20"/>
                <w:szCs w:val="20"/>
                <w:u w:color="ce181e"/>
                <w:shd w:val="nil" w:color="auto" w:fill="auto"/>
                <w:rtl w:val="0"/>
                <w:lang w:val="en-US"/>
                <w14:textFill>
                  <w14:solidFill>
                    <w14:srgbClr w14:val="CE181E"/>
                  </w14:solidFill>
                </w14:textFill>
              </w:rPr>
              <w:t>Searching for resources, simulations and e-learning courses on the Internet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Calibri" w:cs="Calibri" w:hAnsi="Calibri" w:eastAsia="Calibri"/>
                <w:outline w:val="0"/>
                <w:color w:val="ce181e"/>
                <w:sz w:val="20"/>
                <w:szCs w:val="20"/>
                <w:u w:color="ce181e"/>
                <w:shd w:val="nil" w:color="auto" w:fill="auto"/>
                <w:rtl w:val="0"/>
                <w14:textFill>
                  <w14:solidFill>
                    <w14:srgbClr w14:val="CE181E"/>
                  </w14:solidFill>
                </w14:textFill>
              </w:rPr>
            </w:pPr>
            <w:r>
              <w:rPr>
                <w:rFonts w:ascii="Calibri" w:hAnsi="Calibri"/>
                <w:outline w:val="0"/>
                <w:color w:val="ce181e"/>
                <w:sz w:val="20"/>
                <w:szCs w:val="20"/>
                <w:u w:color="ce181e"/>
                <w:shd w:val="nil" w:color="auto" w:fill="auto"/>
                <w:rtl w:val="0"/>
                <w:lang w:val="en-US"/>
                <w14:textFill>
                  <w14:solidFill>
                    <w14:srgbClr w14:val="CE181E"/>
                  </w14:solidFill>
                </w14:textFill>
              </w:rPr>
              <w:t>Note taking and independent study method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Calibri" w:cs="Calibri" w:hAnsi="Calibri" w:eastAsia="Calibri"/>
                <w:outline w:val="0"/>
                <w:color w:val="ce181e"/>
                <w:sz w:val="20"/>
                <w:szCs w:val="20"/>
                <w:u w:color="ce181e"/>
                <w:shd w:val="nil" w:color="auto" w:fill="auto"/>
                <w:rtl w:val="0"/>
                <w14:textFill>
                  <w14:solidFill>
                    <w14:srgbClr w14:val="CE181E"/>
                  </w14:solidFill>
                </w14:textFill>
              </w:rPr>
            </w:pPr>
            <w:r>
              <w:rPr>
                <w:rFonts w:ascii="Calibri" w:hAnsi="Calibri"/>
                <w:outline w:val="0"/>
                <w:color w:val="ce181e"/>
                <w:sz w:val="20"/>
                <w:szCs w:val="20"/>
                <w:u w:color="ce181e"/>
                <w:shd w:val="nil" w:color="auto" w:fill="auto"/>
                <w:rtl w:val="0"/>
                <w:lang w:val="en-US"/>
                <w14:textFill>
                  <w14:solidFill>
                    <w14:srgbClr w14:val="CE181E"/>
                  </w14:solidFill>
                </w14:textFill>
              </w:rPr>
              <w:t>Collaboration in groups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Calibri" w:cs="Calibri" w:hAnsi="Calibri" w:eastAsia="Calibri"/>
                <w:outline w:val="0"/>
                <w:color w:val="ce181e"/>
                <w:sz w:val="20"/>
                <w:szCs w:val="20"/>
                <w:u w:color="ce181e"/>
                <w:shd w:val="nil" w:color="auto" w:fill="auto"/>
                <w:rtl w:val="0"/>
                <w14:textFill>
                  <w14:solidFill>
                    <w14:srgbClr w14:val="CE181E"/>
                  </w14:solidFill>
                </w14:textFill>
              </w:rPr>
            </w:pPr>
            <w:r>
              <w:rPr>
                <w:rFonts w:ascii="Calibri" w:hAnsi="Calibri"/>
                <w:outline w:val="0"/>
                <w:color w:val="ce181e"/>
                <w:sz w:val="20"/>
                <w:szCs w:val="20"/>
                <w:u w:color="ce181e"/>
                <w:shd w:val="nil" w:color="auto" w:fill="auto"/>
                <w:rtl w:val="0"/>
                <w:lang w:val="en-US"/>
                <w14:textFill>
                  <w14:solidFill>
                    <w14:srgbClr w14:val="CE181E"/>
                  </w14:solidFill>
                </w14:textFill>
              </w:rPr>
              <w:t xml:space="preserve">Managing time and deadlines 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Calibri" w:cs="Calibri" w:hAnsi="Calibri" w:eastAsia="Calibri"/>
                <w:outline w:val="0"/>
                <w:color w:val="ce181e"/>
                <w:sz w:val="20"/>
                <w:szCs w:val="20"/>
                <w:u w:color="ce181e"/>
                <w:shd w:val="nil" w:color="auto" w:fill="auto"/>
                <w:rtl w:val="0"/>
                <w14:textFill>
                  <w14:solidFill>
                    <w14:srgbClr w14:val="CE181E"/>
                  </w14:solidFill>
                </w14:textFill>
              </w:rPr>
            </w:pPr>
            <w:r>
              <w:rPr>
                <w:rFonts w:ascii="Calibri" w:hAnsi="Calibri"/>
                <w:outline w:val="0"/>
                <w:color w:val="ce181e"/>
                <w:sz w:val="20"/>
                <w:szCs w:val="20"/>
                <w:u w:color="ce181e"/>
                <w:shd w:val="nil" w:color="auto" w:fill="auto"/>
                <w:rtl w:val="0"/>
                <w:lang w:val="en-US"/>
                <w14:textFill>
                  <w14:solidFill>
                    <w14:srgbClr w14:val="CE181E"/>
                  </w14:solidFill>
                </w14:textFill>
              </w:rPr>
              <w:t>Dealing with complex problems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Calibri" w:cs="Calibri" w:hAnsi="Calibri" w:eastAsia="Calibri"/>
                <w:outline w:val="0"/>
                <w:color w:val="ce181e"/>
                <w:sz w:val="20"/>
                <w:szCs w:val="20"/>
                <w:u w:color="ce181e"/>
                <w:shd w:val="nil" w:color="auto" w:fill="auto"/>
                <w:rtl w:val="0"/>
                <w14:textFill>
                  <w14:solidFill>
                    <w14:srgbClr w14:val="CE181E"/>
                  </w14:solidFill>
                </w14:textFill>
              </w:rPr>
            </w:pPr>
          </w:p>
          <w:p>
            <w:pPr>
              <w:pStyle w:val="Body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lang w:val="en-US"/>
              </w:rPr>
            </w:pPr>
          </w:p>
          <w:p>
            <w:pPr>
              <w:pStyle w:val="Body"/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lang w:val="en-US"/>
              </w:rPr>
            </w:pPr>
          </w:p>
          <w:p>
            <w:pPr>
              <w:pStyle w:val="Body"/>
            </w:pPr>
            <w:r>
              <w:rPr>
                <w:rFonts w:ascii="Calibri" w:cs="Calibri" w:hAnsi="Calibri" w:eastAsia="Calibri"/>
                <w:sz w:val="20"/>
                <w:szCs w:val="20"/>
                <w:shd w:val="nil" w:color="auto" w:fill="auto"/>
                <w:lang w:val="en-US"/>
              </w:rPr>
            </w:r>
          </w:p>
        </w:tc>
      </w:tr>
    </w:tbl>
    <w:p>
      <w:pPr>
        <w:pStyle w:val="Body"/>
        <w:widowControl w:val="0"/>
        <w:numPr>
          <w:ilvl w:val="0"/>
          <w:numId w:val="3"/>
        </w:numPr>
        <w:spacing w:before="120" w:after="200"/>
      </w:pPr>
    </w:p>
    <w:p>
      <w:pPr>
        <w:pStyle w:val="Body"/>
        <w:rPr>
          <w:rFonts w:ascii="Calibri" w:cs="Calibri" w:hAnsi="Calibri" w:eastAsia="Calibri"/>
          <w:b w:val="1"/>
          <w:bCs w:val="1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Calibri" w:hAnsi="Calibri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</w:p>
    <w:p>
      <w:pPr>
        <w:pStyle w:val="Body"/>
        <w:widowControl w:val="0"/>
        <w:numPr>
          <w:ilvl w:val="0"/>
          <w:numId w:val="6"/>
        </w:numPr>
        <w:bidi w:val="0"/>
        <w:spacing w:before="120" w:after="200" w:line="276" w:lineRule="auto"/>
        <w:ind w:right="0"/>
        <w:jc w:val="left"/>
        <w:rPr>
          <w:rFonts w:ascii="Calibri" w:hAnsi="Calibri" w:hint="default"/>
          <w:b w:val="1"/>
          <w:bCs w:val="1"/>
          <w:sz w:val="22"/>
          <w:szCs w:val="22"/>
          <w:rtl w:val="0"/>
        </w:rPr>
      </w:pPr>
      <w:r>
        <w:rPr>
          <w:rFonts w:ascii="Calibri" w:hAnsi="Calibri" w:hint="default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ΠΕΡΙΕΧΟΜΕΝΟ ΜΑΘΗΜΑΤΟΣ</w:t>
      </w:r>
    </w:p>
    <w:tbl>
      <w:tblPr>
        <w:tblW w:w="847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8472"/>
      </w:tblGrid>
      <w:tr>
        <w:tblPrEx>
          <w:shd w:val="clear" w:color="auto" w:fill="ced7e7"/>
        </w:tblPrEx>
        <w:trPr>
          <w:trHeight w:val="5470" w:hRule="atLeast"/>
        </w:trPr>
        <w:tc>
          <w:tcPr>
            <w:tcW w:type="dxa" w:w="84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1. Heaven (our position on </w:t>
            </w: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the </w:t>
            </w: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>Earth, measuring the radius of the Earth, proof of the Earth's rotation, apparent movements of celestial bodies during the day) (1 week).</w:t>
            </w:r>
          </w:p>
          <w:p>
            <w:pPr>
              <w:pStyle w:val="Body"/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2. Sun and Moon (The position of the Sun in the sky during the year, the lunar month, seasons, eclipses) (1 week) </w:t>
            </w:r>
          </w:p>
          <w:p>
            <w:pPr>
              <w:pStyle w:val="Body"/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>3. The gears of the solar system (Kepler's laws, Newton's laws, law of Universal Attraction, planetary orbits) (2 weeks).</w:t>
            </w:r>
          </w:p>
          <w:p>
            <w:pPr>
              <w:pStyle w:val="Body"/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>4. Sun, our friendly neighborhood star (weighing the Sun, Sun nuclear reactor, solar activity and solar weather) (1 week)</w:t>
            </w:r>
          </w:p>
          <w:p>
            <w:pPr>
              <w:pStyle w:val="Body"/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5. The planets ( size of the solar system, diversity of planets, exploring the solar system ) (1 week) </w:t>
            </w:r>
          </w:p>
          <w:p>
            <w:pPr>
              <w:pStyle w:val="Body"/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>6. Fermi's paradox (stars in the Milky Way, distances between stars, time it would take to colonize the Milky Way) (1 week)</w:t>
            </w:r>
          </w:p>
          <w:p>
            <w:pPr>
              <w:pStyle w:val="Body"/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>7. Star birth (stellar nurseries in the Galaxy, ingredients and recipe for star birth) (1 week)</w:t>
            </w:r>
          </w:p>
          <w:p>
            <w:pPr>
              <w:pStyle w:val="Body"/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>8. Exoplanets (detecting planets around other stars, exoplanet diversity, planet formation). (1 week).</w:t>
            </w:r>
          </w:p>
          <w:p>
            <w:pPr>
              <w:pStyle w:val="Body"/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>9. Life in the Galaxy (theories of abiogenesis on Earth, search for life on other worlds). (1 week).</w:t>
            </w:r>
          </w:p>
          <w:p>
            <w:pPr>
              <w:pStyle w:val="Body"/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>10. Threats to life (stellar death, stellar explosions, planetary system instabilities) (1 week)</w:t>
            </w:r>
          </w:p>
          <w:p>
            <w:pPr>
              <w:pStyle w:val="Body"/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>11. Intelligence in the Galaxy (Drake equation, time scales of intelligence evolution on Earth, threats to our civilization) (1 week)</w:t>
            </w:r>
          </w:p>
          <w:p>
            <w:pPr>
              <w:pStyle w:val="Body"/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rFonts w:ascii="Calibri" w:hAnsi="Calibri"/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>12. Course review (1 week)</w:t>
            </w:r>
          </w:p>
          <w:p>
            <w:pPr>
              <w:pStyle w:val="Body"/>
            </w:pPr>
            <w:r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shd w:val="nil" w:color="auto" w:fill="auto"/>
              </w:rPr>
            </w:r>
          </w:p>
        </w:tc>
      </w:tr>
    </w:tbl>
    <w:p>
      <w:pPr>
        <w:pStyle w:val="Body"/>
        <w:widowControl w:val="0"/>
        <w:numPr>
          <w:ilvl w:val="0"/>
          <w:numId w:val="3"/>
        </w:numPr>
        <w:spacing w:before="120" w:after="200"/>
      </w:pPr>
    </w:p>
    <w:p>
      <w:pPr>
        <w:pStyle w:val="Body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rPr>
          <w:rFonts w:ascii="Calibri" w:cs="Calibri" w:hAnsi="Calibri" w:eastAsia="Calibri"/>
          <w:b w:val="1"/>
          <w:bCs w:val="1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Calibri" w:hAnsi="Calibri" w:hint="default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ΔΙΔΑΚΤΙΚΕΣ και ΜΑΘΗΣΙΑΚΕΣ ΜΕΘΟΔΟΙ </w:t>
      </w:r>
      <w:r>
        <w:rPr>
          <w:rFonts w:ascii="Calibri" w:hAnsi="Calibri"/>
          <w:b w:val="1"/>
          <w:bCs w:val="1"/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rFonts w:ascii="Calibri" w:hAnsi="Calibri" w:hint="default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ΑΞΙΟΛΟΓΗΣΗ</w:t>
      </w:r>
    </w:p>
    <w:tbl>
      <w:tblPr>
        <w:tblW w:w="847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305"/>
        <w:gridCol w:w="5167"/>
      </w:tblGrid>
      <w:tr>
        <w:tblPrEx>
          <w:shd w:val="clear" w:color="auto" w:fill="ced7e7"/>
        </w:tblPrEx>
        <w:trPr>
          <w:trHeight w:val="670" w:hRule="atLeast"/>
        </w:trPr>
        <w:tc>
          <w:tcPr>
            <w:tcW w:type="dxa" w:w="3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dd9c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right"/>
            </w:pPr>
            <w:r>
              <w:rPr>
                <w:rFonts w:ascii="Calibri" w:hAnsi="Calibri" w:hint="default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ΤΡΟΠΟΣ ΠΑΡΑΔΟΣΗΣ</w:t>
              <w:br w:type="textWrapping"/>
            </w:r>
            <w:r>
              <w:rPr>
                <w:rFonts w:ascii="Calibri" w:hAnsi="Calibri" w:hint="default"/>
                <w:b w:val="0"/>
                <w:bCs w:val="0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Πρόσωπο με πρόσωπο</w:t>
            </w:r>
            <w:r>
              <w:rPr>
                <w:rFonts w:ascii="Calibri" w:hAnsi="Calibri"/>
                <w:b w:val="0"/>
                <w:bCs w:val="0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rFonts w:ascii="Calibri" w:hAnsi="Calibri" w:hint="default"/>
                <w:b w:val="0"/>
                <w:bCs w:val="0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Εξ αποστάσεως εκπαίδευση κ</w:t>
            </w:r>
            <w:r>
              <w:rPr>
                <w:rFonts w:ascii="Calibri" w:hAnsi="Calibri"/>
                <w:b w:val="0"/>
                <w:bCs w:val="0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.</w:t>
            </w:r>
            <w:r>
              <w:rPr>
                <w:rFonts w:ascii="Calibri" w:hAnsi="Calibri" w:hint="default"/>
                <w:b w:val="0"/>
                <w:bCs w:val="0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λπ</w:t>
            </w:r>
            <w:r>
              <w:rPr>
                <w:rFonts w:ascii="Calibri" w:hAnsi="Calibri"/>
                <w:b w:val="0"/>
                <w:bCs w:val="0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.</w:t>
            </w:r>
          </w:p>
        </w:tc>
        <w:tc>
          <w:tcPr>
            <w:tcW w:type="dxa" w:w="51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200" w:line="276" w:lineRule="auto"/>
            </w:pPr>
            <w:r>
              <w:rPr>
                <w:rFonts w:ascii="Calibri" w:hAnsi="Calibri"/>
                <w:outline w:val="0"/>
                <w:color w:val="000000"/>
                <w:sz w:val="20"/>
                <w:szCs w:val="20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Hybrid (Distance lectures and face-to-face discussions)</w:t>
            </w:r>
          </w:p>
        </w:tc>
      </w:tr>
      <w:tr>
        <w:tblPrEx>
          <w:shd w:val="clear" w:color="auto" w:fill="ced7e7"/>
        </w:tblPrEx>
        <w:trPr>
          <w:trHeight w:val="1130" w:hRule="atLeast"/>
        </w:trPr>
        <w:tc>
          <w:tcPr>
            <w:tcW w:type="dxa" w:w="3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dd9c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right"/>
            </w:pPr>
            <w:r>
              <w:rPr>
                <w:rFonts w:ascii="Calibri" w:hAnsi="Calibri" w:hint="default"/>
                <w:b w:val="1"/>
                <w:bCs w:val="1"/>
                <w:i w:val="0"/>
                <w:iCs w:val="0"/>
                <w:sz w:val="20"/>
                <w:szCs w:val="20"/>
                <w:shd w:val="nil" w:color="auto" w:fill="auto"/>
                <w:rtl w:val="0"/>
              </w:rPr>
              <w:t>ΧΡΗΣΗ ΤΕΧΝΟΛΟΓΙΩΝ ΠΛΗΡΟΦΟΡΙΑΣ ΚΑΙ ΕΠΙΚΟΙΝΩΝΙΩΝ</w:t>
              <w:br w:type="textWrapping"/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Χρήση Τ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.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Π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.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Ε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.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στη Διδασκαλία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στην Εργαστηριακή Εκπαίδευση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στην Επικοινωνία με τους φοιτητές</w:t>
            </w:r>
          </w:p>
        </w:tc>
        <w:tc>
          <w:tcPr>
            <w:tcW w:type="dxa" w:w="51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hAnsi="Calibri"/>
                <w:outline w:val="0"/>
                <w:color w:val="002060"/>
                <w:sz w:val="20"/>
                <w:szCs w:val="20"/>
                <w:u w:color="002060"/>
                <w:shd w:val="nil" w:color="auto" w:fill="auto"/>
                <w:rtl w:val="0"/>
                <w:lang w:val="en-US"/>
                <w14:textFill>
                  <w14:solidFill>
                    <w14:srgbClr w14:val="002060"/>
                  </w14:solidFill>
                </w14:textFill>
              </w:rPr>
              <w:t xml:space="preserve">Communication with students via course website </w:t>
            </w:r>
            <w:r>
              <w:rPr>
                <w:rFonts w:ascii="Calibri" w:hAnsi="Calibri"/>
                <w:outline w:val="0"/>
                <w:color w:val="002060"/>
                <w:sz w:val="20"/>
                <w:szCs w:val="20"/>
                <w:u w:color="002060"/>
                <w:shd w:val="nil" w:color="auto" w:fill="auto"/>
                <w:rtl w:val="0"/>
                <w:lang w:val="en-US"/>
                <w14:textFill>
                  <w14:solidFill>
                    <w14:srgbClr w14:val="002060"/>
                  </w14:solidFill>
                </w14:textFill>
              </w:rPr>
              <w:t xml:space="preserve">(eclass) </w:t>
            </w:r>
            <w:r>
              <w:rPr>
                <w:rFonts w:ascii="Calibri" w:hAnsi="Calibri"/>
                <w:outline w:val="0"/>
                <w:color w:val="002060"/>
                <w:sz w:val="20"/>
                <w:szCs w:val="20"/>
                <w:u w:color="002060"/>
                <w:shd w:val="nil" w:color="auto" w:fill="auto"/>
                <w:rtl w:val="0"/>
                <w:lang w:val="en-US"/>
                <w14:textFill>
                  <w14:solidFill>
                    <w14:srgbClr w14:val="002060"/>
                  </w14:solidFill>
                </w14:textFill>
              </w:rPr>
              <w:t>and email.</w:t>
            </w:r>
          </w:p>
        </w:tc>
      </w:tr>
      <w:tr>
        <w:tblPrEx>
          <w:shd w:val="clear" w:color="auto" w:fill="ced7e7"/>
        </w:tblPrEx>
        <w:trPr>
          <w:trHeight w:val="3270" w:hRule="atLeast"/>
        </w:trPr>
        <w:tc>
          <w:tcPr>
            <w:tcW w:type="dxa" w:w="3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dd9c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right"/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rFonts w:ascii="Calibri" w:hAnsi="Calibri" w:hint="default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ΟΡΓΑΝΩΣΗ ΔΙΔΑΣΚΑΛΙΑΣ</w:t>
            </w:r>
          </w:p>
          <w:p>
            <w:pPr>
              <w:pStyle w:val="Body"/>
              <w:bidi w:val="0"/>
              <w:ind w:left="0" w:right="0" w:firstLine="0"/>
              <w:jc w:val="both"/>
              <w:rPr>
                <w:rFonts w:ascii="Calibri" w:cs="Calibri" w:hAnsi="Calibri" w:eastAsia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</w:pP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Περιγράφονται αναλυτικά ο τρόπος και μέθοδοι διδασκαλίας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.</w:t>
            </w:r>
          </w:p>
          <w:p>
            <w:pPr>
              <w:pStyle w:val="Body"/>
              <w:bidi w:val="0"/>
              <w:ind w:left="0" w:right="0" w:firstLine="0"/>
              <w:jc w:val="both"/>
              <w:rPr>
                <w:rFonts w:ascii="Calibri" w:cs="Calibri" w:hAnsi="Calibri" w:eastAsia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</w:pP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Διαλέξεις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Σεμινάρια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Εργαστηριακή Άσκηση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Άσκηση Πεδίου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Μελέτη 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&amp;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ανάλυση βιβλιογραφίας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Φροντιστήριο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Πρακτική 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Τοποθέτηση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),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Κλινική Άσκηση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Καλλιτεχνικό Εργαστήριο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Διαδραστική διδασκαλία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Εκπαιδευτικές επισκέψεις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Εκπόνηση μελέτης 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  <w:lang w:val="en-US"/>
              </w:rPr>
              <w:t>project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),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Συγγραφή εργασίας 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εργασιών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Καλλιτεχνική δημιουργία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κ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.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λπ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.</w:t>
            </w:r>
          </w:p>
          <w:p>
            <w:pPr>
              <w:pStyle w:val="Body"/>
              <w:jc w:val="both"/>
              <w:rPr>
                <w:rFonts w:ascii="Calibri" w:cs="Calibri" w:hAnsi="Calibri" w:eastAsia="Calibri"/>
                <w:i w:val="1"/>
                <w:iCs w:val="1"/>
                <w:sz w:val="16"/>
                <w:szCs w:val="16"/>
                <w:shd w:val="nil" w:color="auto" w:fill="auto"/>
              </w:rPr>
            </w:pPr>
          </w:p>
          <w:p>
            <w:pPr>
              <w:pStyle w:val="Body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Αναγράφονται οι ώρες μελέτης του φοιτητή για κάθε μαθησιακή δραστηριότητα καθώς και οι ώρες μη καθοδηγούμενης μελέτης σύμφωνα με τις αρχές του 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  <w:lang w:val="en-US"/>
              </w:rPr>
              <w:t>ECTS</w:t>
            </w:r>
          </w:p>
        </w:tc>
        <w:tc>
          <w:tcPr>
            <w:tcW w:type="dxa" w:w="51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</w:pPr>
            <w:r>
              <w:rPr>
                <w:rFonts w:ascii="Calibri" w:hAnsi="Calibri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rtl w:val="0"/>
                <w:lang w:val="en-US"/>
              </w:rPr>
              <w:t>Activity Workload Semester Workload</w:t>
            </w:r>
          </w:p>
          <w:p>
            <w:pPr>
              <w:pStyle w:val="Body"/>
              <w:jc w:val="center"/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</w:pPr>
            <w:r>
              <w:rPr>
                <w:rFonts w:ascii="Calibri" w:hAnsi="Calibri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rtl w:val="0"/>
                <w:lang w:val="en-US"/>
              </w:rPr>
              <w:t>Lectures 26</w:t>
            </w:r>
          </w:p>
          <w:p>
            <w:pPr>
              <w:pStyle w:val="Body"/>
              <w:jc w:val="center"/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</w:pPr>
            <w:r>
              <w:rPr>
                <w:rFonts w:ascii="Calibri" w:hAnsi="Calibri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rtl w:val="0"/>
                <w:lang w:val="en-US"/>
              </w:rPr>
              <w:t>Exercises 26</w:t>
            </w:r>
          </w:p>
          <w:p>
            <w:pPr>
              <w:pStyle w:val="Body"/>
              <w:jc w:val="center"/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</w:pPr>
            <w:r>
              <w:rPr>
                <w:rFonts w:ascii="Calibri" w:hAnsi="Calibri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rtl w:val="0"/>
                <w:lang w:val="en-US"/>
              </w:rPr>
              <w:t>Study 48</w:t>
            </w:r>
          </w:p>
          <w:p>
            <w:pPr>
              <w:pStyle w:val="Body"/>
              <w:jc w:val="center"/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ab/>
            </w:r>
          </w:p>
          <w:p>
            <w:pPr>
              <w:pStyle w:val="Body"/>
              <w:jc w:val="center"/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ab/>
            </w:r>
          </w:p>
          <w:p>
            <w:pPr>
              <w:pStyle w:val="Body"/>
              <w:jc w:val="center"/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ab/>
            </w:r>
          </w:p>
          <w:p>
            <w:pPr>
              <w:pStyle w:val="Body"/>
              <w:jc w:val="center"/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ab/>
            </w:r>
          </w:p>
          <w:p>
            <w:pPr>
              <w:pStyle w:val="Body"/>
              <w:jc w:val="center"/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ab/>
            </w:r>
          </w:p>
          <w:p>
            <w:pPr>
              <w:pStyle w:val="Body"/>
              <w:jc w:val="center"/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ab/>
            </w:r>
          </w:p>
          <w:p>
            <w:pPr>
              <w:pStyle w:val="Body"/>
              <w:jc w:val="center"/>
            </w:pPr>
            <w:r>
              <w:rPr>
                <w:rFonts w:ascii="Calibri" w:hAnsi="Calibri"/>
                <w:b w:val="1"/>
                <w:bCs w:val="1"/>
                <w:i w:val="1"/>
                <w:iCs w:val="1"/>
                <w:sz w:val="20"/>
                <w:szCs w:val="20"/>
                <w:shd w:val="nil" w:color="auto" w:fill="auto"/>
                <w:rtl w:val="0"/>
                <w:lang w:val="en-US"/>
              </w:rPr>
              <w:t>Total Course 100</w:t>
            </w:r>
          </w:p>
        </w:tc>
      </w:tr>
      <w:tr>
        <w:tblPrEx>
          <w:shd w:val="clear" w:color="auto" w:fill="ced7e7"/>
        </w:tblPrEx>
        <w:trPr>
          <w:trHeight w:val="4430" w:hRule="atLeast"/>
        </w:trPr>
        <w:tc>
          <w:tcPr>
            <w:tcW w:type="dxa" w:w="3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right"/>
              <w:rPr>
                <w:rFonts w:ascii="Calibri" w:cs="Calibri" w:hAnsi="Calibri" w:eastAsia="Calibri"/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rFonts w:ascii="Calibri" w:hAnsi="Calibri" w:hint="default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 xml:space="preserve">ΑΞΙΟΛΟΓΗΣΗ ΦΟΙΤΗΤΩΝ </w:t>
            </w:r>
          </w:p>
          <w:p>
            <w:pPr>
              <w:pStyle w:val="Body"/>
              <w:bidi w:val="0"/>
              <w:ind w:left="0" w:right="0" w:firstLine="0"/>
              <w:jc w:val="both"/>
              <w:rPr>
                <w:rFonts w:ascii="Calibri" w:cs="Calibri" w:hAnsi="Calibri" w:eastAsia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</w:pP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Περιγραφή της διαδικασίας αξιολόγησης</w:t>
            </w:r>
          </w:p>
          <w:p>
            <w:pPr>
              <w:pStyle w:val="Body"/>
              <w:jc w:val="both"/>
              <w:rPr>
                <w:rFonts w:ascii="Calibri" w:cs="Calibri" w:hAnsi="Calibri" w:eastAsia="Calibri"/>
                <w:i w:val="1"/>
                <w:iCs w:val="1"/>
                <w:sz w:val="16"/>
                <w:szCs w:val="16"/>
                <w:shd w:val="nil" w:color="auto" w:fill="auto"/>
              </w:rPr>
            </w:pPr>
          </w:p>
          <w:p>
            <w:pPr>
              <w:pStyle w:val="Body"/>
              <w:bidi w:val="0"/>
              <w:ind w:left="0" w:right="0" w:firstLine="0"/>
              <w:jc w:val="both"/>
              <w:rPr>
                <w:rFonts w:ascii="Calibri" w:cs="Calibri" w:hAnsi="Calibri" w:eastAsia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</w:pP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Γλώσσα Αξιολόγησης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Μέθοδοι αξιολόγησης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Διαμορφωτική  ή Συμπερασματική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Δοκιμασία Πολλαπλής Επιλογής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Ερωτήσεις Σύντομης Απάντησης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Ερωτήσεις Ανάπτυξης Δοκιμίων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Επίλυση Προβλημάτων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Γραπτή Εργασία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Έκθεση 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Αναφορά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Προφορική Εξέταση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Δημόσια Παρουσίαση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Εργαστηριακή Εργασία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Κλινική Εξέταση Ασθενούς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Καλλιτεχνική Ερμηνεία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Άλλη 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Άλλες</w:t>
            </w:r>
          </w:p>
          <w:p>
            <w:pPr>
              <w:pStyle w:val="Body"/>
              <w:jc w:val="both"/>
              <w:rPr>
                <w:rFonts w:ascii="Calibri" w:cs="Calibri" w:hAnsi="Calibri" w:eastAsia="Calibri"/>
                <w:i w:val="1"/>
                <w:iCs w:val="1"/>
                <w:sz w:val="16"/>
                <w:szCs w:val="16"/>
                <w:shd w:val="nil" w:color="auto" w:fill="auto"/>
              </w:rPr>
            </w:pPr>
          </w:p>
          <w:p>
            <w:pPr>
              <w:pStyle w:val="Body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hAnsi="Calibri" w:hint="default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Αναφέρονται ρητά προσδιορισμένα κριτήρια αξιολόγησης και εάν και που είναι προσβάσιμα από τους φοιτητές</w:t>
            </w:r>
            <w:r>
              <w:rPr>
                <w:rFonts w:ascii="Calibri" w:hAnsi="Calibri"/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.</w:t>
            </w:r>
          </w:p>
        </w:tc>
        <w:tc>
          <w:tcPr>
            <w:tcW w:type="dxa" w:w="51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Calibri" w:cs="Calibri" w:hAnsi="Calibri" w:eastAsia="Calibri"/>
                <w:outline w:val="0"/>
                <w:color w:val="002060"/>
                <w:sz w:val="20"/>
                <w:szCs w:val="20"/>
                <w:u w:color="002060"/>
                <w:shd w:val="nil" w:color="auto" w:fill="auto"/>
                <w14:textFill>
                  <w14:solidFill>
                    <w14:srgbClr w14:val="002060"/>
                  </w14:solidFill>
                </w14:textFill>
              </w:rPr>
            </w:pPr>
            <w:r>
              <w:rPr>
                <w:rFonts w:ascii="Calibri" w:hAnsi="Calibri"/>
                <w:outline w:val="0"/>
                <w:color w:val="002060"/>
                <w:sz w:val="20"/>
                <w:szCs w:val="20"/>
                <w:u w:color="002060"/>
                <w:shd w:val="nil" w:color="auto" w:fill="auto"/>
                <w:rtl w:val="0"/>
                <w:lang w:val="en-US"/>
                <w14:textFill>
                  <w14:solidFill>
                    <w14:srgbClr w14:val="002060"/>
                  </w14:solidFill>
                </w14:textFill>
              </w:rPr>
              <w:t>The evaluation is in Greek. Students are examined and assessed in writing at the end of the semester, through a multiple-choice examination.</w:t>
            </w:r>
          </w:p>
          <w:p>
            <w:pPr>
              <w:pStyle w:val="Body"/>
              <w:rPr>
                <w:rFonts w:ascii="Calibri" w:cs="Calibri" w:hAnsi="Calibri" w:eastAsia="Calibri"/>
                <w:outline w:val="0"/>
                <w:color w:val="002060"/>
                <w:u w:color="002060"/>
                <w:shd w:val="nil" w:color="auto" w:fill="auto"/>
                <w14:textFill>
                  <w14:solidFill>
                    <w14:srgbClr w14:val="002060"/>
                  </w14:solidFill>
                </w14:textFill>
              </w:rPr>
            </w:pPr>
          </w:p>
          <w:p>
            <w:pPr>
              <w:pStyle w:val="Body"/>
              <w:rPr>
                <w:rFonts w:ascii="Calibri" w:cs="Calibri" w:hAnsi="Calibri" w:eastAsia="Calibri"/>
                <w:outline w:val="0"/>
                <w:color w:val="002060"/>
                <w:u w:color="002060"/>
                <w:shd w:val="nil" w:color="auto" w:fill="auto"/>
                <w14:textFill>
                  <w14:solidFill>
                    <w14:srgbClr w14:val="002060"/>
                  </w14:solidFill>
                </w14:textFill>
              </w:rPr>
            </w:pPr>
          </w:p>
          <w:p>
            <w:pPr>
              <w:pStyle w:val="Body"/>
              <w:rPr>
                <w:rFonts w:ascii="Calibri" w:cs="Calibri" w:hAnsi="Calibri" w:eastAsia="Calibri"/>
                <w:outline w:val="0"/>
                <w:color w:val="002060"/>
                <w:u w:color="002060"/>
                <w:shd w:val="nil" w:color="auto" w:fill="auto"/>
                <w14:textFill>
                  <w14:solidFill>
                    <w14:srgbClr w14:val="002060"/>
                  </w14:solidFill>
                </w14:textFill>
              </w:rPr>
            </w:pPr>
          </w:p>
          <w:p>
            <w:pPr>
              <w:pStyle w:val="Body"/>
              <w:rPr>
                <w:rFonts w:ascii="Calibri" w:cs="Calibri" w:hAnsi="Calibri" w:eastAsia="Calibri"/>
                <w:outline w:val="0"/>
                <w:color w:val="002060"/>
                <w:u w:color="002060"/>
                <w:shd w:val="nil" w:color="auto" w:fill="auto"/>
                <w14:textFill>
                  <w14:solidFill>
                    <w14:srgbClr w14:val="002060"/>
                  </w14:solidFill>
                </w14:textFill>
              </w:rPr>
            </w:pPr>
          </w:p>
          <w:p>
            <w:pPr>
              <w:pStyle w:val="Body"/>
              <w:rPr>
                <w:rFonts w:ascii="Calibri" w:cs="Calibri" w:hAnsi="Calibri" w:eastAsia="Calibri"/>
                <w:outline w:val="0"/>
                <w:color w:val="002060"/>
                <w:u w:color="002060"/>
                <w:shd w:val="nil" w:color="auto" w:fill="auto"/>
                <w14:textFill>
                  <w14:solidFill>
                    <w14:srgbClr w14:val="002060"/>
                  </w14:solidFill>
                </w14:textFill>
              </w:rPr>
            </w:pPr>
          </w:p>
          <w:p>
            <w:pPr>
              <w:pStyle w:val="Body"/>
              <w:rPr>
                <w:rFonts w:ascii="Calibri" w:cs="Calibri" w:hAnsi="Calibri" w:eastAsia="Calibri"/>
                <w:outline w:val="0"/>
                <w:color w:val="002060"/>
                <w:u w:color="002060"/>
                <w:shd w:val="nil" w:color="auto" w:fill="auto"/>
                <w14:textFill>
                  <w14:solidFill>
                    <w14:srgbClr w14:val="002060"/>
                  </w14:solidFill>
                </w14:textFill>
              </w:rPr>
            </w:pPr>
          </w:p>
          <w:p>
            <w:pPr>
              <w:pStyle w:val="Body"/>
              <w:rPr>
                <w:rFonts w:ascii="Calibri" w:cs="Calibri" w:hAnsi="Calibri" w:eastAsia="Calibri"/>
                <w:outline w:val="0"/>
                <w:color w:val="002060"/>
                <w:u w:color="002060"/>
                <w:shd w:val="nil" w:color="auto" w:fill="auto"/>
                <w14:textFill>
                  <w14:solidFill>
                    <w14:srgbClr w14:val="002060"/>
                  </w14:solidFill>
                </w14:textFill>
              </w:rPr>
            </w:pPr>
          </w:p>
          <w:p>
            <w:pPr>
              <w:pStyle w:val="Body"/>
              <w:rPr>
                <w:rFonts w:ascii="Calibri" w:cs="Calibri" w:hAnsi="Calibri" w:eastAsia="Calibri"/>
                <w:outline w:val="0"/>
                <w:color w:val="002060"/>
                <w:u w:color="002060"/>
                <w:shd w:val="nil" w:color="auto" w:fill="auto"/>
                <w14:textFill>
                  <w14:solidFill>
                    <w14:srgbClr w14:val="002060"/>
                  </w14:solidFill>
                </w14:textFill>
              </w:rPr>
            </w:pPr>
          </w:p>
          <w:p>
            <w:pPr>
              <w:pStyle w:val="Body"/>
              <w:rPr>
                <w:rFonts w:ascii="Calibri" w:cs="Calibri" w:hAnsi="Calibri" w:eastAsia="Calibri"/>
                <w:outline w:val="0"/>
                <w:color w:val="002060"/>
                <w:u w:color="002060"/>
                <w:shd w:val="nil" w:color="auto" w:fill="auto"/>
                <w14:textFill>
                  <w14:solidFill>
                    <w14:srgbClr w14:val="002060"/>
                  </w14:solidFill>
                </w14:textFill>
              </w:rPr>
            </w:pPr>
          </w:p>
          <w:p>
            <w:pPr>
              <w:pStyle w:val="Body"/>
              <w:rPr>
                <w:rFonts w:ascii="Calibri" w:cs="Calibri" w:hAnsi="Calibri" w:eastAsia="Calibri"/>
                <w:outline w:val="0"/>
                <w:color w:val="002060"/>
                <w:u w:color="002060"/>
                <w:shd w:val="nil" w:color="auto" w:fill="auto"/>
                <w14:textFill>
                  <w14:solidFill>
                    <w14:srgbClr w14:val="002060"/>
                  </w14:solidFill>
                </w14:textFill>
              </w:rPr>
            </w:pPr>
          </w:p>
          <w:p>
            <w:pPr>
              <w:pStyle w:val="Body"/>
              <w:rPr>
                <w:rFonts w:ascii="Calibri" w:cs="Calibri" w:hAnsi="Calibri" w:eastAsia="Calibri"/>
                <w:outline w:val="0"/>
                <w:color w:val="002060"/>
                <w:u w:color="002060"/>
                <w:shd w:val="nil" w:color="auto" w:fill="auto"/>
                <w14:textFill>
                  <w14:solidFill>
                    <w14:srgbClr w14:val="002060"/>
                  </w14:solidFill>
                </w14:textFill>
              </w:rPr>
            </w:pPr>
          </w:p>
          <w:p>
            <w:pPr>
              <w:pStyle w:val="Body"/>
            </w:pPr>
            <w:r>
              <w:rPr>
                <w:rFonts w:ascii="Calibri" w:cs="Calibri" w:hAnsi="Calibri" w:eastAsia="Calibri"/>
                <w:outline w:val="0"/>
                <w:color w:val="002060"/>
                <w:u w:color="002060"/>
                <w:shd w:val="nil" w:color="auto" w:fill="auto"/>
                <w14:textFill>
                  <w14:solidFill>
                    <w14:srgbClr w14:val="002060"/>
                  </w14:solidFill>
                </w14:textFill>
              </w:rPr>
            </w:r>
          </w:p>
        </w:tc>
      </w:tr>
    </w:tbl>
    <w:p>
      <w:pPr>
        <w:pStyle w:val="Body"/>
        <w:widowControl w:val="0"/>
        <w:rPr>
          <w:rFonts w:ascii="Calibri" w:cs="Calibri" w:hAnsi="Calibri" w:eastAsia="Calibri"/>
          <w:b w:val="1"/>
          <w:bCs w:val="1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widowControl w:val="0"/>
        <w:numPr>
          <w:ilvl w:val="0"/>
          <w:numId w:val="7"/>
        </w:numPr>
        <w:bidi w:val="0"/>
        <w:spacing w:before="240" w:after="200" w:line="276" w:lineRule="auto"/>
        <w:ind w:right="0"/>
        <w:jc w:val="left"/>
        <w:rPr>
          <w:rFonts w:ascii="Calibri" w:hAnsi="Calibri" w:hint="default"/>
          <w:b w:val="1"/>
          <w:bCs w:val="1"/>
          <w:sz w:val="22"/>
          <w:szCs w:val="22"/>
          <w:rtl w:val="0"/>
        </w:rPr>
      </w:pPr>
      <w:r>
        <w:rPr>
          <w:rFonts w:ascii="Calibri" w:hAnsi="Calibri" w:hint="default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ΣΥΝΙΣΤΩΜΕΝΗ</w:t>
      </w:r>
      <w:r>
        <w:rPr>
          <w:rFonts w:ascii="Calibri" w:hAnsi="Calibri"/>
          <w:b w:val="1"/>
          <w:bCs w:val="1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-</w:t>
      </w:r>
      <w:r>
        <w:rPr>
          <w:rFonts w:ascii="Calibri" w:hAnsi="Calibri" w:hint="default"/>
          <w:b w:val="1"/>
          <w:bCs w:val="1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ΒΙΒΛΙΟΓΡΑΦΙΑ</w:t>
      </w:r>
    </w:p>
    <w:tbl>
      <w:tblPr>
        <w:tblW w:w="847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8472"/>
      </w:tblGrid>
      <w:tr>
        <w:tblPrEx>
          <w:shd w:val="clear" w:color="auto" w:fill="ced7e7"/>
        </w:tblPrEx>
        <w:trPr>
          <w:trHeight w:val="2660" w:hRule="atLeast"/>
        </w:trPr>
        <w:tc>
          <w:tcPr>
            <w:tcW w:type="dxa" w:w="84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ind w:left="0" w:firstLine="0"/>
              <w:jc w:val="both"/>
              <w:rPr>
                <w:i w:val="1"/>
                <w:iCs w:val="1"/>
                <w:sz w:val="16"/>
                <w:szCs w:val="16"/>
                <w:shd w:val="nil" w:color="auto" w:fill="auto"/>
              </w:rPr>
            </w:pPr>
            <w:r>
              <w:rPr>
                <w:i w:val="1"/>
                <w:iCs w:val="1"/>
                <w:sz w:val="16"/>
                <w:szCs w:val="16"/>
                <w:shd w:val="nil" w:color="auto" w:fill="auto"/>
                <w:rtl w:val="0"/>
                <w:lang w:val="en-US"/>
              </w:rPr>
              <w:t>- Suggested Bibliography:</w:t>
            </w:r>
          </w:p>
          <w:p>
            <w:pPr>
              <w:pStyle w:val="List Paragraph"/>
              <w:bidi w:val="0"/>
              <w:spacing w:line="240" w:lineRule="auto"/>
              <w:ind w:left="0" w:right="0" w:firstLine="0"/>
              <w:jc w:val="left"/>
              <w:rPr>
                <w:sz w:val="20"/>
                <w:szCs w:val="20"/>
                <w:shd w:val="nil" w:color="auto" w:fill="auto"/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</w:rPr>
              <w:t xml:space="preserve">1. </w:t>
            </w:r>
            <w:r>
              <w:rPr>
                <w:sz w:val="20"/>
                <w:szCs w:val="20"/>
                <w:shd w:val="nil" w:color="auto" w:fill="auto"/>
                <w:rtl w:val="0"/>
              </w:rPr>
              <w:t>«Αστροφυσική</w:t>
            </w:r>
            <w:r>
              <w:rPr>
                <w:sz w:val="20"/>
                <w:szCs w:val="20"/>
                <w:shd w:val="nil" w:color="auto" w:fill="auto"/>
                <w:rtl w:val="0"/>
              </w:rPr>
              <w:t xml:space="preserve">, </w:t>
            </w:r>
            <w:r>
              <w:rPr>
                <w:sz w:val="20"/>
                <w:szCs w:val="20"/>
                <w:shd w:val="nil" w:color="auto" w:fill="auto"/>
                <w:rtl w:val="0"/>
              </w:rPr>
              <w:t>Μια συνοπτική εισαγωγή»</w:t>
            </w:r>
            <w:r>
              <w:rPr>
                <w:sz w:val="20"/>
                <w:szCs w:val="20"/>
                <w:shd w:val="nil" w:color="auto" w:fill="auto"/>
                <w:rtl w:val="0"/>
              </w:rPr>
              <w:t xml:space="preserve">, </w:t>
            </w:r>
            <w:r>
              <w:rPr>
                <w:sz w:val="20"/>
                <w:szCs w:val="20"/>
                <w:shd w:val="nil" w:color="auto" w:fill="auto"/>
                <w:rtl w:val="0"/>
                <w:lang w:val="en-US"/>
              </w:rPr>
              <w:t>James Binney</w:t>
            </w:r>
            <w:r>
              <w:rPr>
                <w:sz w:val="20"/>
                <w:szCs w:val="20"/>
                <w:shd w:val="nil" w:color="auto" w:fill="auto"/>
                <w:rtl w:val="0"/>
              </w:rPr>
              <w:t>,</w:t>
            </w:r>
            <w:r>
              <w:rPr>
                <w:sz w:val="20"/>
                <w:szCs w:val="20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20"/>
                <w:szCs w:val="20"/>
                <w:shd w:val="nil" w:color="auto" w:fill="auto"/>
                <w:rtl w:val="0"/>
              </w:rPr>
              <w:t>Πανεπιστημιακές Εκδόσεις Κρήτης</w:t>
            </w:r>
            <w:r>
              <w:rPr>
                <w:sz w:val="20"/>
                <w:szCs w:val="20"/>
                <w:shd w:val="nil" w:color="auto" w:fill="auto"/>
                <w:rtl w:val="0"/>
              </w:rPr>
              <w:t>, 201</w:t>
            </w:r>
            <w:r>
              <w:rPr>
                <w:sz w:val="20"/>
                <w:szCs w:val="20"/>
                <w:shd w:val="nil" w:color="auto" w:fill="auto"/>
                <w:rtl w:val="0"/>
                <w:lang w:val="en-US"/>
              </w:rPr>
              <w:t>9</w:t>
            </w:r>
            <w:r>
              <w:rPr>
                <w:sz w:val="20"/>
                <w:szCs w:val="20"/>
                <w:shd w:val="nil" w:color="auto" w:fill="auto"/>
                <w:rtl w:val="0"/>
              </w:rPr>
              <w:t xml:space="preserve"> </w:t>
            </w:r>
          </w:p>
          <w:p>
            <w:pPr>
              <w:pStyle w:val="List Paragraph"/>
              <w:bidi w:val="0"/>
              <w:spacing w:line="240" w:lineRule="auto"/>
              <w:ind w:left="0" w:right="0" w:firstLine="0"/>
              <w:jc w:val="left"/>
              <w:rPr>
                <w:i w:val="1"/>
                <w:iCs w:val="1"/>
                <w:sz w:val="16"/>
                <w:szCs w:val="16"/>
                <w:shd w:val="nil" w:color="auto" w:fill="auto"/>
                <w:rtl w:val="0"/>
              </w:rPr>
            </w:pPr>
            <w:r>
              <w:rPr>
                <w:i w:val="0"/>
                <w:iCs w:val="0"/>
                <w:sz w:val="20"/>
                <w:szCs w:val="20"/>
                <w:shd w:val="nil" w:color="auto" w:fill="auto"/>
                <w:rtl w:val="0"/>
              </w:rPr>
              <w:t xml:space="preserve">2. </w:t>
            </w:r>
            <w:r>
              <w:rPr>
                <w:i w:val="0"/>
                <w:iCs w:val="0"/>
                <w:sz w:val="20"/>
                <w:szCs w:val="20"/>
                <w:shd w:val="nil" w:color="auto" w:fill="auto"/>
                <w:rtl w:val="0"/>
              </w:rPr>
              <w:t>«Αστροφυσική»</w:t>
            </w:r>
            <w:r>
              <w:rPr>
                <w:i w:val="0"/>
                <w:iCs w:val="0"/>
                <w:sz w:val="20"/>
                <w:szCs w:val="20"/>
                <w:shd w:val="nil" w:color="auto" w:fill="auto"/>
                <w:rtl w:val="0"/>
              </w:rPr>
              <w:t xml:space="preserve">, </w:t>
            </w:r>
            <w:r>
              <w:rPr>
                <w:i w:val="0"/>
                <w:iCs w:val="0"/>
                <w:sz w:val="20"/>
                <w:szCs w:val="20"/>
                <w:shd w:val="nil" w:color="auto" w:fill="auto"/>
                <w:rtl w:val="0"/>
                <w:lang w:val="en-US"/>
              </w:rPr>
              <w:t>Frank H. Shu</w:t>
            </w:r>
            <w:r>
              <w:rPr>
                <w:i w:val="0"/>
                <w:iCs w:val="0"/>
                <w:sz w:val="20"/>
                <w:szCs w:val="20"/>
                <w:shd w:val="nil" w:color="auto" w:fill="auto"/>
                <w:rtl w:val="0"/>
              </w:rPr>
              <w:t xml:space="preserve">, </w:t>
            </w:r>
            <w:r>
              <w:rPr>
                <w:i w:val="0"/>
                <w:iCs w:val="0"/>
                <w:sz w:val="20"/>
                <w:szCs w:val="20"/>
                <w:shd w:val="nil" w:color="auto" w:fill="auto"/>
                <w:rtl w:val="0"/>
              </w:rPr>
              <w:t xml:space="preserve">Πανεπιστημιακές Εκδόσεις Κρήτης </w:t>
            </w:r>
            <w:r>
              <w:rPr>
                <w:i w:val="0"/>
                <w:iCs w:val="0"/>
                <w:sz w:val="20"/>
                <w:szCs w:val="20"/>
                <w:shd w:val="nil" w:color="auto" w:fill="auto"/>
                <w:rtl w:val="0"/>
              </w:rPr>
              <w:t xml:space="preserve">(2021) (2 </w:t>
            </w:r>
            <w:r>
              <w:rPr>
                <w:i w:val="0"/>
                <w:iCs w:val="0"/>
                <w:sz w:val="20"/>
                <w:szCs w:val="20"/>
                <w:shd w:val="nil" w:color="auto" w:fill="auto"/>
                <w:rtl w:val="0"/>
              </w:rPr>
              <w:t>Τεύχη</w:t>
            </w:r>
            <w:r>
              <w:rPr>
                <w:i w:val="0"/>
                <w:iCs w:val="0"/>
                <w:sz w:val="20"/>
                <w:szCs w:val="20"/>
                <w:shd w:val="nil" w:color="auto" w:fill="auto"/>
                <w:rtl w:val="0"/>
              </w:rPr>
              <w:t>)</w:t>
            </w:r>
            <w:r>
              <w:rPr>
                <w:i w:val="0"/>
                <w:iCs w:val="0"/>
                <w:sz w:val="20"/>
                <w:szCs w:val="20"/>
                <w:shd w:val="nil" w:color="auto" w:fill="auto"/>
              </w:rPr>
              <w:br w:type="textWrapping"/>
            </w:r>
          </w:p>
          <w:p>
            <w:pPr>
              <w:pStyle w:val="Body"/>
              <w:rPr>
                <w:rFonts w:ascii="Calibri" w:cs="Calibri" w:hAnsi="Calibri" w:eastAsia="Calibri"/>
                <w:sz w:val="20"/>
                <w:szCs w:val="20"/>
                <w:shd w:val="nil" w:color="auto" w:fill="auto"/>
              </w:rPr>
            </w:pPr>
            <w:r>
              <w:rPr>
                <w:rFonts w:ascii="Calibri" w:cs="Calibri" w:hAnsi="Calibri" w:eastAsia="Calibri"/>
                <w:sz w:val="20"/>
                <w:szCs w:val="20"/>
                <w:shd w:val="nil" w:color="auto" w:fill="auto"/>
              </w:rPr>
              <w:tab/>
            </w:r>
          </w:p>
          <w:p>
            <w:pPr>
              <w:pStyle w:val="Body"/>
              <w:jc w:val="both"/>
              <w:rPr>
                <w:rFonts w:ascii="Calibri" w:cs="Calibri" w:hAnsi="Calibri" w:eastAsia="Calibri"/>
                <w:outline w:val="0"/>
                <w:color w:val="002060"/>
                <w:u w:color="002060"/>
                <w:shd w:val="nil" w:color="auto" w:fill="auto"/>
                <w:lang w:val="en-US"/>
                <w14:textFill>
                  <w14:solidFill>
                    <w14:srgbClr w14:val="002060"/>
                  </w14:solidFill>
                </w14:textFill>
              </w:rPr>
            </w:pPr>
          </w:p>
          <w:p>
            <w:pPr>
              <w:pStyle w:val="Body"/>
              <w:jc w:val="both"/>
            </w:pPr>
            <w:r>
              <w:rPr>
                <w:rFonts w:ascii="Calibri" w:cs="Calibri" w:hAnsi="Calibri" w:eastAsia="Calibri"/>
                <w:outline w:val="0"/>
                <w:color w:val="002060"/>
                <w:u w:color="002060"/>
                <w:shd w:val="nil" w:color="auto" w:fill="auto"/>
                <w:lang w:val="en-US"/>
                <w14:textFill>
                  <w14:solidFill>
                    <w14:srgbClr w14:val="002060"/>
                  </w14:solidFill>
                </w14:textFill>
              </w:rPr>
            </w:r>
          </w:p>
        </w:tc>
      </w:tr>
    </w:tbl>
    <w:p>
      <w:pPr>
        <w:pStyle w:val="Body"/>
        <w:widowControl w:val="0"/>
        <w:numPr>
          <w:ilvl w:val="0"/>
          <w:numId w:val="3"/>
        </w:numPr>
        <w:spacing w:before="240" w:after="200"/>
      </w:pPr>
      <w:r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1134" w:right="1304" w:bottom="1134" w:left="1418" w:header="680" w:footer="68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</w:pPr>
    <w:r>
      <w:rPr>
        <w:rtl w:val="0"/>
      </w:rPr>
      <w:tab/>
      <w:t xml:space="preserve">σελίδα </w:t>
    </w:r>
    <w:r>
      <w:rPr>
        <w:rtl w:val="0"/>
      </w:rPr>
      <w:fldChar w:fldCharType="begin" w:fldLock="0"/>
    </w:r>
    <w:r>
      <w:rPr>
        <w:rtl w:val="0"/>
      </w:rPr>
      <w:instrText xml:space="preserve"> PAGE </w:instrText>
    </w:r>
    <w:r>
      <w:rPr>
        <w:rtl w:val="0"/>
      </w:rPr>
      <w:fldChar w:fldCharType="separate" w:fldLock="0"/>
    </w:r>
    <w:r>
      <w:rPr>
        <w:rtl w:val="0"/>
      </w:rPr>
    </w:r>
    <w:r>
      <w:rPr>
        <w:rtl w:val="0"/>
      </w:rPr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decimal"/>
      <w:suff w:val="tab"/>
      <w:lvlText w:val="(%1)"/>
      <w:lvlJc w:val="left"/>
      <w:pPr>
        <w:ind w:left="357" w:hanging="357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357" w:hanging="357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89" w:hanging="289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357" w:hanging="357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57" w:hanging="357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289" w:hanging="289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357" w:hanging="357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357" w:hanging="357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289" w:hanging="289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·"/>
      <w:lvlJc w:val="left"/>
      <w:pPr>
        <w:ind w:left="313" w:hanging="21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033" w:hanging="219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753" w:hanging="219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473" w:hanging="21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193" w:hanging="219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913" w:hanging="219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33" w:hanging="219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353" w:hanging="219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073" w:hanging="219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decimal"/>
        <w:suff w:val="tab"/>
        <w:lvlText w:val="(%1)"/>
        <w:lvlJc w:val="left"/>
        <w:pPr>
          <w:ind w:left="389" w:hanging="389"/>
        </w:pPr>
        <w:rPr>
          <w:rFonts w:ascii="Calibri" w:cs="Calibri" w:hAnsi="Calibri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ind w:left="389" w:hanging="389"/>
        </w:pPr>
        <w:rPr>
          <w:rFonts w:ascii="Calibri" w:cs="Calibri" w:hAnsi="Calibri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ind w:left="315" w:hanging="315"/>
        </w:pPr>
        <w:rPr>
          <w:rFonts w:ascii="Calibri" w:cs="Calibri" w:hAnsi="Calibri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389" w:hanging="389"/>
        </w:pPr>
        <w:rPr>
          <w:rFonts w:ascii="Calibri" w:cs="Calibri" w:hAnsi="Calibri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ind w:left="389" w:hanging="389"/>
        </w:pPr>
        <w:rPr>
          <w:rFonts w:ascii="Calibri" w:cs="Calibri" w:hAnsi="Calibri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ind w:left="315" w:hanging="315"/>
        </w:pPr>
        <w:rPr>
          <w:rFonts w:ascii="Calibri" w:cs="Calibri" w:hAnsi="Calibri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389" w:hanging="389"/>
        </w:pPr>
        <w:rPr>
          <w:rFonts w:ascii="Calibri" w:cs="Calibri" w:hAnsi="Calibri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ind w:left="389" w:hanging="389"/>
        </w:pPr>
        <w:rPr>
          <w:rFonts w:ascii="Calibri" w:cs="Calibri" w:hAnsi="Calibri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ind w:left="315" w:hanging="315"/>
        </w:pPr>
        <w:rPr>
          <w:rFonts w:ascii="Calibri" w:cs="Calibri" w:hAnsi="Calibri" w:eastAsia="Calibri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0"/>
    <w:lvlOverride w:ilvl="0">
      <w:startOverride w:val="2"/>
    </w:lvlOverride>
  </w:num>
  <w:num w:numId="5">
    <w:abstractNumId w:val="2"/>
  </w:num>
  <w:num w:numId="6">
    <w:abstractNumId w:val="0"/>
    <w:lvlOverride w:ilvl="0">
      <w:startOverride w:val="3"/>
    </w:lvlOverride>
  </w:num>
  <w:num w:numId="7">
    <w:abstractNumId w:val="0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153"/>
        <w:tab w:val="right" w:pos="8306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Imported Style 1">
    <w:name w:val="Imported Style 1"/>
    <w:pPr>
      <w:numPr>
        <w:numId w:val="1"/>
      </w:numPr>
    </w:pPr>
  </w:style>
  <w:style w:type="paragraph" w:styleId="Heading 3">
    <w:name w:val="Heading 3"/>
    <w:next w:val="Heading 3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120" w:after="60" w:line="240" w:lineRule="auto"/>
      <w:ind w:left="720" w:right="0" w:hanging="720"/>
      <w:jc w:val="both"/>
      <w:outlineLvl w:val="1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72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